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9F27" w14:textId="367B36B3" w:rsidR="006D79E7" w:rsidRDefault="003B03C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REQM </w:t>
      </w:r>
      <w:r w:rsidR="001371BA">
        <w:rPr>
          <w:b/>
          <w:bCs/>
          <w:sz w:val="28"/>
          <w:szCs w:val="28"/>
          <w:lang w:val="en-US"/>
        </w:rPr>
        <w:t xml:space="preserve">LEADING STRAND </w:t>
      </w:r>
      <w:r w:rsidR="006D79E7" w:rsidRPr="006D79E7">
        <w:rPr>
          <w:b/>
          <w:bCs/>
          <w:sz w:val="28"/>
          <w:szCs w:val="28"/>
          <w:lang w:val="en-US"/>
        </w:rPr>
        <w:t xml:space="preserve">TEMPLATE </w:t>
      </w:r>
    </w:p>
    <w:p w14:paraId="0E9320A9" w14:textId="2FEE4DDD" w:rsidR="007321DE" w:rsidRDefault="001371BA">
      <w:pPr>
        <w:rPr>
          <w:lang w:val="en-US"/>
        </w:rPr>
      </w:pPr>
      <w:r>
        <w:rPr>
          <w:lang w:val="en-US"/>
        </w:rPr>
        <w:t>This template has been created t</w:t>
      </w:r>
      <w:r w:rsidR="001F2B97">
        <w:rPr>
          <w:lang w:val="en-US"/>
        </w:rPr>
        <w:t>o</w:t>
      </w:r>
      <w:r>
        <w:rPr>
          <w:lang w:val="en-US"/>
        </w:rPr>
        <w:t xml:space="preserve"> support you in auditing your </w:t>
      </w:r>
      <w:r w:rsidR="007321DE">
        <w:rPr>
          <w:lang w:val="en-US"/>
        </w:rPr>
        <w:t xml:space="preserve">capacities in relation to the REQM ‘Leading’ strand. </w:t>
      </w:r>
    </w:p>
    <w:p w14:paraId="73DCAA25" w14:textId="3EEA9AE2" w:rsidR="006F5ED1" w:rsidRDefault="007321DE">
      <w:pPr>
        <w:rPr>
          <w:lang w:val="en-US"/>
        </w:rPr>
      </w:pPr>
      <w:r>
        <w:rPr>
          <w:lang w:val="en-US"/>
        </w:rPr>
        <w:t>C</w:t>
      </w:r>
      <w:r w:rsidR="006D79E7">
        <w:rPr>
          <w:lang w:val="en-US"/>
        </w:rPr>
        <w:t>omplete each section below</w:t>
      </w:r>
      <w:r>
        <w:rPr>
          <w:lang w:val="en-US"/>
        </w:rPr>
        <w:t xml:space="preserve">, </w:t>
      </w:r>
      <w:r w:rsidR="001C1002">
        <w:rPr>
          <w:lang w:val="en-US"/>
        </w:rPr>
        <w:t>considering the subject matter and evidence required. Some sections may require a conversation with colleagues or SLT</w:t>
      </w:r>
      <w:r w:rsidR="00622B7A">
        <w:rPr>
          <w:lang w:val="en-US"/>
        </w:rPr>
        <w:t xml:space="preserve">. </w:t>
      </w:r>
    </w:p>
    <w:p w14:paraId="17B4BB9F" w14:textId="792750C3" w:rsidR="006D79E7" w:rsidRPr="006D79E7" w:rsidRDefault="006F5ED1">
      <w:pPr>
        <w:rPr>
          <w:lang w:val="en-US"/>
        </w:rPr>
      </w:pPr>
      <w:r>
        <w:rPr>
          <w:lang w:val="en-US"/>
        </w:rPr>
        <w:t>The REQM criteria describe</w:t>
      </w:r>
      <w:r w:rsidR="006D79E7">
        <w:rPr>
          <w:lang w:val="en-US"/>
        </w:rPr>
        <w:t xml:space="preserve"> general </w:t>
      </w:r>
      <w:r>
        <w:rPr>
          <w:lang w:val="en-US"/>
        </w:rPr>
        <w:t>expectations</w:t>
      </w:r>
      <w:r w:rsidR="00EF5A54">
        <w:rPr>
          <w:lang w:val="en-US"/>
        </w:rPr>
        <w:t xml:space="preserve">. Prompts are given to help you connect these general expectations to your context, </w:t>
      </w:r>
      <w:r w:rsidR="006D79E7">
        <w:rPr>
          <w:lang w:val="en-US"/>
        </w:rPr>
        <w:t>suggest</w:t>
      </w:r>
      <w:r w:rsidR="00EF5A54">
        <w:rPr>
          <w:lang w:val="en-US"/>
        </w:rPr>
        <w:t>ing</w:t>
      </w:r>
      <w:r w:rsidR="006D79E7">
        <w:rPr>
          <w:lang w:val="en-US"/>
        </w:rPr>
        <w:t xml:space="preserve"> the sort of </w:t>
      </w:r>
      <w:r w:rsidR="00F73C19">
        <w:rPr>
          <w:lang w:val="en-US"/>
        </w:rPr>
        <w:t xml:space="preserve">thinking </w:t>
      </w:r>
      <w:r w:rsidR="00C71350">
        <w:rPr>
          <w:lang w:val="en-US"/>
        </w:rPr>
        <w:t xml:space="preserve">and evidence </w:t>
      </w:r>
      <w:r w:rsidR="00F73C19">
        <w:rPr>
          <w:lang w:val="en-US"/>
        </w:rPr>
        <w:t>you will find helpful</w:t>
      </w:r>
      <w:r w:rsidR="00646B8F">
        <w:rPr>
          <w:lang w:val="en-US"/>
        </w:rPr>
        <w:t xml:space="preserve"> in applying for this section of the award.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3"/>
        <w:gridCol w:w="9751"/>
      </w:tblGrid>
      <w:tr w:rsidR="006D79E7" w:rsidRPr="00E7574F" w14:paraId="74D39335" w14:textId="16ACA9AE" w:rsidTr="00C71350">
        <w:tc>
          <w:tcPr>
            <w:tcW w:w="5553" w:type="dxa"/>
          </w:tcPr>
          <w:p w14:paraId="045610EA" w14:textId="213B0804" w:rsidR="006D79E7" w:rsidRPr="00E7574F" w:rsidRDefault="006D79E7" w:rsidP="00283192">
            <w:pPr>
              <w:rPr>
                <w:b/>
              </w:rPr>
            </w:pPr>
            <w:r>
              <w:rPr>
                <w:b/>
              </w:rPr>
              <w:t>L</w:t>
            </w:r>
            <w:r w:rsidR="001F3121">
              <w:rPr>
                <w:b/>
              </w:rPr>
              <w:t>EADING CRITERIA</w:t>
            </w:r>
            <w:r>
              <w:rPr>
                <w:b/>
              </w:rPr>
              <w:t xml:space="preserve"> (</w:t>
            </w:r>
            <w:r w:rsidR="001F3121">
              <w:rPr>
                <w:b/>
              </w:rPr>
              <w:t>G</w:t>
            </w:r>
            <w:r>
              <w:rPr>
                <w:b/>
              </w:rPr>
              <w:t>old)</w:t>
            </w:r>
          </w:p>
        </w:tc>
        <w:tc>
          <w:tcPr>
            <w:tcW w:w="9751" w:type="dxa"/>
          </w:tcPr>
          <w:p w14:paraId="78F62816" w14:textId="00B2C634" w:rsidR="006D79E7" w:rsidRDefault="006F1A00" w:rsidP="00283192">
            <w:pPr>
              <w:rPr>
                <w:b/>
              </w:rPr>
            </w:pPr>
            <w:r>
              <w:rPr>
                <w:b/>
              </w:rPr>
              <w:t>Questions to ask yourself</w:t>
            </w:r>
            <w:r w:rsidR="006D79E7">
              <w:rPr>
                <w:b/>
              </w:rPr>
              <w:t xml:space="preserve"> </w:t>
            </w:r>
          </w:p>
        </w:tc>
      </w:tr>
      <w:tr w:rsidR="00F73C19" w14:paraId="266AA62B" w14:textId="166CD6D2" w:rsidTr="00C71350">
        <w:tc>
          <w:tcPr>
            <w:tcW w:w="5553" w:type="dxa"/>
            <w:vMerge w:val="restart"/>
          </w:tcPr>
          <w:p w14:paraId="4828577F" w14:textId="77777777" w:rsidR="00F73C19" w:rsidRPr="00F044D8" w:rsidRDefault="00F73C19" w:rsidP="00283192">
            <w:pPr>
              <w:rPr>
                <w:b/>
                <w:bCs/>
              </w:rPr>
            </w:pPr>
            <w:r w:rsidRPr="00F044D8">
              <w:rPr>
                <w:b/>
                <w:bCs/>
              </w:rPr>
              <w:t>1. The subject leader demonstrates a deep and robust intention for learning, teaching that flows throughout the planning and implementation of the curriculum design</w:t>
            </w:r>
          </w:p>
          <w:p w14:paraId="6FE0B39B" w14:textId="77777777" w:rsidR="00F73C19" w:rsidRPr="00F73C19" w:rsidRDefault="00F73C19" w:rsidP="00283192">
            <w:pPr>
              <w:rPr>
                <w:b/>
                <w:bCs/>
                <w:color w:val="006666"/>
              </w:rPr>
            </w:pPr>
            <w:r w:rsidRPr="00F73C19">
              <w:rPr>
                <w:b/>
                <w:bCs/>
                <w:color w:val="006666"/>
              </w:rPr>
              <w:t>What does this mean?</w:t>
            </w:r>
          </w:p>
          <w:p w14:paraId="38A38193" w14:textId="3F45C411" w:rsidR="00F73C19" w:rsidRPr="00F73C19" w:rsidRDefault="00F73C19" w:rsidP="00283192">
            <w:pPr>
              <w:rPr>
                <w:color w:val="006666"/>
              </w:rPr>
            </w:pPr>
            <w:r w:rsidRPr="00F73C19">
              <w:rPr>
                <w:color w:val="006666"/>
              </w:rPr>
              <w:t>The word ‘intention’ alludes to Ofsted’s new framework (May 2019). The quality of education will be judged according to how well pupils progress in knowledge and skills</w:t>
            </w:r>
            <w:r w:rsidR="00864AB0">
              <w:rPr>
                <w:color w:val="006666"/>
              </w:rPr>
              <w:t xml:space="preserve"> </w:t>
            </w:r>
            <w:r w:rsidRPr="00F73C19">
              <w:rPr>
                <w:color w:val="006666"/>
              </w:rPr>
              <w:t xml:space="preserve">towards a clear goal. Teachers and pupils understand the aim and purpose, or the intention, of the subject. </w:t>
            </w:r>
          </w:p>
          <w:p w14:paraId="73C34CEA" w14:textId="7A6D639F" w:rsidR="00F73C19" w:rsidRPr="006D79E7" w:rsidRDefault="00F73C19" w:rsidP="00283192">
            <w:r w:rsidRPr="00F73C19">
              <w:rPr>
                <w:color w:val="006666"/>
              </w:rPr>
              <w:t>You will also recognize the word ‘implementation’. This describes the methods by which pupils are enabled to develop in knowledge and skills</w:t>
            </w:r>
            <w:r w:rsidR="00344661">
              <w:rPr>
                <w:color w:val="006666"/>
              </w:rPr>
              <w:t xml:space="preserve"> and</w:t>
            </w:r>
            <w:r w:rsidRPr="00F73C19">
              <w:rPr>
                <w:color w:val="006666"/>
              </w:rPr>
              <w:t xml:space="preserve"> to grow as learners</w:t>
            </w:r>
            <w:r w:rsidR="00344661">
              <w:rPr>
                <w:color w:val="006666"/>
              </w:rPr>
              <w:t>.</w:t>
            </w:r>
          </w:p>
        </w:tc>
        <w:tc>
          <w:tcPr>
            <w:tcW w:w="9751" w:type="dxa"/>
          </w:tcPr>
          <w:p w14:paraId="4D575D31" w14:textId="25B17B01" w:rsidR="00344661" w:rsidRDefault="00F73C19" w:rsidP="006D79E7">
            <w:r>
              <w:t>Do you have a clear idea of the intention of learning</w:t>
            </w:r>
            <w:r w:rsidR="00545749">
              <w:t xml:space="preserve"> in</w:t>
            </w:r>
            <w:r>
              <w:t xml:space="preserve"> </w:t>
            </w:r>
            <w:r w:rsidR="00545749">
              <w:t>R</w:t>
            </w:r>
            <w:r>
              <w:t xml:space="preserve">eligion and </w:t>
            </w:r>
            <w:r w:rsidR="00545749">
              <w:t>W</w:t>
            </w:r>
            <w:r>
              <w:t>orldviews?</w:t>
            </w:r>
          </w:p>
          <w:p w14:paraId="19E9DE59" w14:textId="29C58A61" w:rsidR="00F73C19" w:rsidRDefault="00344661" w:rsidP="006D79E7">
            <w:r>
              <w:t xml:space="preserve">How far do </w:t>
            </w:r>
            <w:r w:rsidR="00F73C19">
              <w:t xml:space="preserve">colleagues and </w:t>
            </w:r>
            <w:r w:rsidR="00FA2E70">
              <w:t>the senior team</w:t>
            </w:r>
            <w:r w:rsidR="00F73C19">
              <w:t xml:space="preserve"> share this idea?</w:t>
            </w:r>
          </w:p>
          <w:p w14:paraId="73533E0B" w14:textId="4810239A" w:rsidR="00F73C19" w:rsidRDefault="00F73C19" w:rsidP="006D79E7">
            <w:r>
              <w:t>How close is the curriculum a</w:t>
            </w:r>
            <w:r w:rsidR="00C20E26">
              <w:t>t present</w:t>
            </w:r>
            <w:r>
              <w:t xml:space="preserve"> to showing a ‘deep and robust’ intention through planning and implementation? </w:t>
            </w:r>
          </w:p>
          <w:p w14:paraId="5AE5439F" w14:textId="77777777" w:rsidR="00F73C19" w:rsidRDefault="00F73C19" w:rsidP="006D79E7"/>
          <w:p w14:paraId="08386721" w14:textId="77777777" w:rsidR="00F73C19" w:rsidRDefault="00F73C19" w:rsidP="006D79E7"/>
          <w:p w14:paraId="6879EF75" w14:textId="3BB0DDC1" w:rsidR="00F73C19" w:rsidRDefault="00F73C19" w:rsidP="006D79E7"/>
        </w:tc>
      </w:tr>
      <w:tr w:rsidR="00F73C19" w14:paraId="593F3732" w14:textId="77777777" w:rsidTr="00C71350">
        <w:tc>
          <w:tcPr>
            <w:tcW w:w="5553" w:type="dxa"/>
            <w:vMerge/>
          </w:tcPr>
          <w:p w14:paraId="6124947D" w14:textId="77777777" w:rsidR="00F73C19" w:rsidRDefault="00F73C19" w:rsidP="00283192"/>
        </w:tc>
        <w:tc>
          <w:tcPr>
            <w:tcW w:w="9751" w:type="dxa"/>
          </w:tcPr>
          <w:p w14:paraId="276914F7" w14:textId="77777777" w:rsidR="00F73C19" w:rsidRDefault="00F73C19" w:rsidP="006D79E7">
            <w:r>
              <w:t>Evidence you could give for this criterion</w:t>
            </w:r>
          </w:p>
          <w:p w14:paraId="5116D4F5" w14:textId="77777777" w:rsidR="00F73C19" w:rsidRDefault="00F73C19" w:rsidP="006D79E7"/>
          <w:p w14:paraId="53615D25" w14:textId="73F491FE" w:rsidR="00F73C19" w:rsidRDefault="00F73C19" w:rsidP="006D79E7"/>
        </w:tc>
      </w:tr>
      <w:tr w:rsidR="00F73C19" w14:paraId="0CE9686D" w14:textId="28E44C0C" w:rsidTr="00C71350">
        <w:tc>
          <w:tcPr>
            <w:tcW w:w="5553" w:type="dxa"/>
            <w:vMerge w:val="restart"/>
          </w:tcPr>
          <w:p w14:paraId="726921E9" w14:textId="77777777" w:rsidR="00F73C19" w:rsidRPr="00F044D8" w:rsidRDefault="00F73C19" w:rsidP="00283192">
            <w:pPr>
              <w:rPr>
                <w:b/>
                <w:bCs/>
              </w:rPr>
            </w:pPr>
            <w:r w:rsidRPr="00F044D8">
              <w:rPr>
                <w:b/>
                <w:bCs/>
              </w:rPr>
              <w:t>2.  The subject’s professional leadership has led whole school improvement and development</w:t>
            </w:r>
          </w:p>
          <w:p w14:paraId="44136258" w14:textId="77777777" w:rsidR="00F73C19" w:rsidRPr="00F73C19" w:rsidRDefault="00F73C19" w:rsidP="00283192">
            <w:pPr>
              <w:rPr>
                <w:b/>
                <w:bCs/>
                <w:color w:val="006666"/>
              </w:rPr>
            </w:pPr>
            <w:r w:rsidRPr="00F73C19">
              <w:rPr>
                <w:b/>
                <w:bCs/>
                <w:color w:val="006666"/>
              </w:rPr>
              <w:t>What does this mean?</w:t>
            </w:r>
          </w:p>
          <w:p w14:paraId="5B45DC3C" w14:textId="39A71D65" w:rsidR="001D12C6" w:rsidRDefault="00F73C19" w:rsidP="00283192">
            <w:pPr>
              <w:rPr>
                <w:color w:val="006666"/>
              </w:rPr>
            </w:pPr>
            <w:r w:rsidRPr="00F73C19">
              <w:rPr>
                <w:color w:val="006666"/>
              </w:rPr>
              <w:t>‘</w:t>
            </w:r>
            <w:r w:rsidR="00E556C3">
              <w:rPr>
                <w:color w:val="006666"/>
              </w:rPr>
              <w:t>P</w:t>
            </w:r>
            <w:r w:rsidRPr="00F73C19">
              <w:rPr>
                <w:color w:val="006666"/>
              </w:rPr>
              <w:t>rofessional leadership’ describes the subject lead. Ha</w:t>
            </w:r>
            <w:r w:rsidR="00FA1F20">
              <w:rPr>
                <w:color w:val="006666"/>
              </w:rPr>
              <w:t>ve previous</w:t>
            </w:r>
            <w:r w:rsidRPr="00F73C19">
              <w:rPr>
                <w:color w:val="006666"/>
              </w:rPr>
              <w:t xml:space="preserve"> subject lead</w:t>
            </w:r>
            <w:r w:rsidR="00FA1F20">
              <w:rPr>
                <w:color w:val="006666"/>
              </w:rPr>
              <w:t>s</w:t>
            </w:r>
            <w:r w:rsidRPr="00F73C19">
              <w:rPr>
                <w:color w:val="006666"/>
              </w:rPr>
              <w:t xml:space="preserve"> for </w:t>
            </w:r>
            <w:r w:rsidR="002A0B0B">
              <w:rPr>
                <w:color w:val="006666"/>
              </w:rPr>
              <w:t>Religion and Worldviews</w:t>
            </w:r>
            <w:r w:rsidRPr="00F73C19">
              <w:rPr>
                <w:color w:val="006666"/>
              </w:rPr>
              <w:t xml:space="preserve">, </w:t>
            </w:r>
            <w:r w:rsidR="00FA1F20">
              <w:rPr>
                <w:color w:val="006666"/>
              </w:rPr>
              <w:t xml:space="preserve">or you in this role </w:t>
            </w:r>
            <w:r w:rsidRPr="00F73C19">
              <w:rPr>
                <w:color w:val="006666"/>
              </w:rPr>
              <w:t xml:space="preserve">contributed to whole-school improvement measures? </w:t>
            </w:r>
          </w:p>
          <w:p w14:paraId="669ADA62" w14:textId="77777777" w:rsidR="00782D8E" w:rsidRDefault="00F73C19" w:rsidP="00283192">
            <w:pPr>
              <w:rPr>
                <w:color w:val="006666"/>
              </w:rPr>
            </w:pPr>
            <w:r w:rsidRPr="00F73C19">
              <w:rPr>
                <w:color w:val="006666"/>
              </w:rPr>
              <w:t xml:space="preserve">This could be subject-based or relating to children’s wider development, such as health, </w:t>
            </w:r>
            <w:proofErr w:type="gramStart"/>
            <w:r w:rsidRPr="00F73C19">
              <w:rPr>
                <w:color w:val="006666"/>
              </w:rPr>
              <w:t>wellbeing</w:t>
            </w:r>
            <w:proofErr w:type="gramEnd"/>
            <w:r w:rsidRPr="00F73C19">
              <w:rPr>
                <w:color w:val="006666"/>
              </w:rPr>
              <w:t xml:space="preserve"> or relationships.</w:t>
            </w:r>
          </w:p>
          <w:p w14:paraId="64758E85" w14:textId="0712C130" w:rsidR="00F73C19" w:rsidRPr="00782D8E" w:rsidRDefault="00782D8E" w:rsidP="00283192">
            <w:pPr>
              <w:rPr>
                <w:color w:val="006666"/>
              </w:rPr>
            </w:pPr>
            <w:r>
              <w:rPr>
                <w:color w:val="006666"/>
              </w:rPr>
              <w:t>S</w:t>
            </w:r>
            <w:r w:rsidRPr="00782D8E">
              <w:rPr>
                <w:color w:val="006666"/>
              </w:rPr>
              <w:t xml:space="preserve">ubject leadership could be </w:t>
            </w:r>
            <w:r w:rsidRPr="00782D8E">
              <w:rPr>
                <w:rFonts w:cstheme="minorHAnsi"/>
                <w:color w:val="006666"/>
              </w:rPr>
              <w:t>interpreted as more than one person in the case of a shared role/post.</w:t>
            </w:r>
            <w:r w:rsidR="00F73C19" w:rsidRPr="00F73C19">
              <w:rPr>
                <w:color w:val="006666"/>
              </w:rPr>
              <w:t xml:space="preserve"> </w:t>
            </w:r>
          </w:p>
        </w:tc>
        <w:tc>
          <w:tcPr>
            <w:tcW w:w="9751" w:type="dxa"/>
          </w:tcPr>
          <w:p w14:paraId="2CA9C366" w14:textId="4FF8F2D9" w:rsidR="00F73C19" w:rsidRDefault="00FA2E70" w:rsidP="00283192">
            <w:r>
              <w:t xml:space="preserve">What </w:t>
            </w:r>
            <w:r w:rsidR="00F73C19">
              <w:t xml:space="preserve">whole-school measures </w:t>
            </w:r>
            <w:r>
              <w:t xml:space="preserve">are </w:t>
            </w:r>
            <w:r w:rsidR="00F73C19">
              <w:t>led by</w:t>
            </w:r>
            <w:r w:rsidR="00545749">
              <w:t xml:space="preserve"> Religion and Worldviews, wholly or partially? </w:t>
            </w:r>
          </w:p>
          <w:p w14:paraId="71D8170E" w14:textId="6DC9D1AA" w:rsidR="00F73C19" w:rsidRDefault="009255A6" w:rsidP="00283192">
            <w:r>
              <w:t xml:space="preserve">Do </w:t>
            </w:r>
            <w:r w:rsidR="00F73C19">
              <w:t xml:space="preserve">these measures SUPPORT the intention for learning in </w:t>
            </w:r>
            <w:r w:rsidR="00545749">
              <w:t>Religion and Worldviews</w:t>
            </w:r>
            <w:r w:rsidR="00F73C19">
              <w:t xml:space="preserve"> as noted abov</w:t>
            </w:r>
            <w:r w:rsidR="008C4E51">
              <w:t>e?</w:t>
            </w:r>
          </w:p>
          <w:p w14:paraId="15ABCAB7" w14:textId="0EDB5C3A" w:rsidR="00F73C19" w:rsidRDefault="00F73C19" w:rsidP="00283192">
            <w:r>
              <w:t xml:space="preserve">Do whole-school measures </w:t>
            </w:r>
            <w:r w:rsidR="00D4697F">
              <w:t>pursue</w:t>
            </w:r>
            <w:r w:rsidR="00807B59">
              <w:t xml:space="preserve"> </w:t>
            </w:r>
            <w:r w:rsidR="00D4697F">
              <w:t>DIFFERENT</w:t>
            </w:r>
            <w:r>
              <w:t xml:space="preserve"> </w:t>
            </w:r>
            <w:r w:rsidR="00807B59">
              <w:t>intention</w:t>
            </w:r>
            <w:r w:rsidR="001861E6">
              <w:t>s?</w:t>
            </w:r>
          </w:p>
          <w:p w14:paraId="5F1928DA" w14:textId="272883A4" w:rsidR="00093A24" w:rsidRPr="00C73C74" w:rsidRDefault="00093A24" w:rsidP="00283192">
            <w:pPr>
              <w:rPr>
                <w:rFonts w:cstheme="minorHAnsi"/>
              </w:rPr>
            </w:pPr>
          </w:p>
          <w:p w14:paraId="67BCCC19" w14:textId="77777777" w:rsidR="009E2E94" w:rsidRDefault="009E2E94" w:rsidP="00283192"/>
          <w:p w14:paraId="59463B74" w14:textId="5CB48DAB" w:rsidR="00F73C19" w:rsidRPr="000E7827" w:rsidRDefault="00F73C19" w:rsidP="00283192"/>
        </w:tc>
      </w:tr>
      <w:tr w:rsidR="00F73C19" w14:paraId="0584F45B" w14:textId="77777777" w:rsidTr="00C71350">
        <w:tc>
          <w:tcPr>
            <w:tcW w:w="5553" w:type="dxa"/>
            <w:vMerge/>
          </w:tcPr>
          <w:p w14:paraId="397E8860" w14:textId="77777777" w:rsidR="00F73C19" w:rsidRPr="000E7827" w:rsidRDefault="00F73C19" w:rsidP="00283192"/>
        </w:tc>
        <w:tc>
          <w:tcPr>
            <w:tcW w:w="9751" w:type="dxa"/>
          </w:tcPr>
          <w:p w14:paraId="589EF36A" w14:textId="77777777" w:rsidR="00F73C19" w:rsidRDefault="00F73C19" w:rsidP="00F73C19">
            <w:r>
              <w:t>Evidence you could give for this criterion</w:t>
            </w:r>
          </w:p>
          <w:p w14:paraId="4642A371" w14:textId="77777777" w:rsidR="00F73C19" w:rsidRDefault="00F73C19" w:rsidP="00283192"/>
        </w:tc>
      </w:tr>
      <w:tr w:rsidR="00EC4549" w14:paraId="4F19AD4D" w14:textId="7663BBD6" w:rsidTr="00C71350">
        <w:tc>
          <w:tcPr>
            <w:tcW w:w="5553" w:type="dxa"/>
            <w:vMerge w:val="restart"/>
          </w:tcPr>
          <w:p w14:paraId="678562A1" w14:textId="77777777" w:rsidR="00EC4549" w:rsidRPr="00D16363" w:rsidRDefault="00EC4549" w:rsidP="00283192">
            <w:pPr>
              <w:rPr>
                <w:b/>
                <w:bCs/>
              </w:rPr>
            </w:pPr>
            <w:r w:rsidRPr="00D16363">
              <w:rPr>
                <w:b/>
                <w:bCs/>
              </w:rPr>
              <w:t>3. The subject leader is embedding high quality systems to ensure sustainability and succession planning for the subject and senior leaders ensure appropriate CPD for all relevant staff</w:t>
            </w:r>
          </w:p>
          <w:p w14:paraId="620169A7" w14:textId="77777777" w:rsidR="00EC4549" w:rsidRPr="00D16363" w:rsidRDefault="00EC4549" w:rsidP="00283192">
            <w:pPr>
              <w:rPr>
                <w:b/>
                <w:bCs/>
                <w:color w:val="006666"/>
              </w:rPr>
            </w:pPr>
            <w:r w:rsidRPr="00D16363">
              <w:rPr>
                <w:b/>
                <w:bCs/>
                <w:color w:val="006666"/>
              </w:rPr>
              <w:t>What does this mean?</w:t>
            </w:r>
          </w:p>
          <w:p w14:paraId="433FF01F" w14:textId="77777777" w:rsidR="00910FEB" w:rsidRDefault="00EC4549" w:rsidP="00283192">
            <w:pPr>
              <w:rPr>
                <w:color w:val="006666"/>
              </w:rPr>
            </w:pPr>
            <w:r w:rsidRPr="00D16363">
              <w:rPr>
                <w:color w:val="006666"/>
              </w:rPr>
              <w:lastRenderedPageBreak/>
              <w:t xml:space="preserve">‘Systems’ refers to the structures </w:t>
            </w:r>
            <w:r w:rsidRPr="00752B2F">
              <w:rPr>
                <w:color w:val="006666"/>
              </w:rPr>
              <w:t>underlying</w:t>
            </w:r>
            <w:r w:rsidRPr="00D16363">
              <w:rPr>
                <w:color w:val="006666"/>
              </w:rPr>
              <w:t xml:space="preserve"> planning and teaching in </w:t>
            </w:r>
            <w:r w:rsidR="002A0B0B">
              <w:rPr>
                <w:color w:val="006666"/>
              </w:rPr>
              <w:t>Religion and Worldview</w:t>
            </w:r>
          </w:p>
          <w:p w14:paraId="1E0171C8" w14:textId="0021F61F" w:rsidR="00910FEB" w:rsidRPr="00752B2F" w:rsidRDefault="00910FEB" w:rsidP="00283192">
            <w:pPr>
              <w:rPr>
                <w:rFonts w:cstheme="minorHAnsi"/>
                <w:color w:val="006666"/>
              </w:rPr>
            </w:pPr>
            <w:r w:rsidRPr="00752B2F">
              <w:rPr>
                <w:rFonts w:cstheme="minorHAnsi"/>
                <w:color w:val="006666"/>
              </w:rPr>
              <w:t xml:space="preserve">Assessors </w:t>
            </w:r>
            <w:r w:rsidR="00752B2F" w:rsidRPr="00752B2F">
              <w:rPr>
                <w:rFonts w:cstheme="minorHAnsi"/>
                <w:color w:val="006666"/>
              </w:rPr>
              <w:t>will</w:t>
            </w:r>
            <w:r w:rsidRPr="00752B2F">
              <w:rPr>
                <w:rFonts w:cstheme="minorHAnsi"/>
                <w:color w:val="006666"/>
              </w:rPr>
              <w:t xml:space="preserve"> be sensitive to the school's context and subject leadership</w:t>
            </w:r>
            <w:r w:rsidR="00752B2F" w:rsidRPr="00752B2F">
              <w:rPr>
                <w:rFonts w:cstheme="minorHAnsi"/>
                <w:color w:val="006666"/>
              </w:rPr>
              <w:t xml:space="preserve"> could </w:t>
            </w:r>
            <w:r w:rsidRPr="00752B2F">
              <w:rPr>
                <w:rFonts w:cstheme="minorHAnsi"/>
                <w:color w:val="006666"/>
              </w:rPr>
              <w:t>include contributions from governors, SLT and other staff</w:t>
            </w:r>
            <w:r w:rsidR="00752B2F" w:rsidRPr="00752B2F">
              <w:rPr>
                <w:rFonts w:cstheme="minorHAnsi"/>
                <w:color w:val="006666"/>
              </w:rPr>
              <w:t>.</w:t>
            </w:r>
          </w:p>
          <w:p w14:paraId="0975E59E" w14:textId="77777777" w:rsidR="00FB58B5" w:rsidRDefault="00FB58B5" w:rsidP="00283192">
            <w:pPr>
              <w:rPr>
                <w:color w:val="006666"/>
              </w:rPr>
            </w:pPr>
          </w:p>
          <w:p w14:paraId="7157C47C" w14:textId="2ADD5E42" w:rsidR="00FB58B5" w:rsidRDefault="00FB58B5" w:rsidP="00283192"/>
        </w:tc>
        <w:tc>
          <w:tcPr>
            <w:tcW w:w="9751" w:type="dxa"/>
          </w:tcPr>
          <w:p w14:paraId="025F332B" w14:textId="5BEAE723" w:rsidR="00EC4549" w:rsidRDefault="00AC4635" w:rsidP="00283192">
            <w:r>
              <w:lastRenderedPageBreak/>
              <w:t xml:space="preserve">Are </w:t>
            </w:r>
            <w:r w:rsidR="00F22E3E">
              <w:t xml:space="preserve">there </w:t>
            </w:r>
            <w:r>
              <w:t xml:space="preserve">plans </w:t>
            </w:r>
            <w:r w:rsidR="002A0B0B">
              <w:t xml:space="preserve">colleagues </w:t>
            </w:r>
            <w:r>
              <w:t>can follow to teach h</w:t>
            </w:r>
            <w:r w:rsidR="00F22E3E">
              <w:t>igh q</w:t>
            </w:r>
            <w:r>
              <w:t xml:space="preserve">uality </w:t>
            </w:r>
            <w:r w:rsidR="002A0B0B">
              <w:t>Religion and Worldviews</w:t>
            </w:r>
            <w:r w:rsidR="00F22E3E">
              <w:t>, in line with your vision</w:t>
            </w:r>
            <w:r>
              <w:t>?</w:t>
            </w:r>
          </w:p>
          <w:p w14:paraId="38A55C1A" w14:textId="0D4CC323" w:rsidR="00AC4635" w:rsidRDefault="00AC4635" w:rsidP="00283192">
            <w:r>
              <w:t xml:space="preserve">Does the subject lead have dedicated time with </w:t>
            </w:r>
            <w:r w:rsidR="002A0B0B">
              <w:t xml:space="preserve">colleagues </w:t>
            </w:r>
            <w:r>
              <w:t xml:space="preserve">to discuss and explore their teaching? </w:t>
            </w:r>
          </w:p>
          <w:p w14:paraId="732DC80A" w14:textId="4AEA565E" w:rsidR="00AC4635" w:rsidRDefault="00AC4635" w:rsidP="00283192">
            <w:r>
              <w:t xml:space="preserve">Does the </w:t>
            </w:r>
            <w:r w:rsidR="002A0B0B">
              <w:t xml:space="preserve">subject </w:t>
            </w:r>
            <w:r>
              <w:t>lead have access to books or lessons for auditing?</w:t>
            </w:r>
          </w:p>
          <w:p w14:paraId="46E8065B" w14:textId="0DBF15A8" w:rsidR="00AC4635" w:rsidRDefault="00871535" w:rsidP="00283192">
            <w:r>
              <w:t xml:space="preserve">Where does the </w:t>
            </w:r>
            <w:r w:rsidR="002A0B0B">
              <w:t xml:space="preserve">subject </w:t>
            </w:r>
            <w:r>
              <w:t xml:space="preserve">lead go to for subject knowledge </w:t>
            </w:r>
            <w:r w:rsidR="00835A9B">
              <w:t xml:space="preserve">CPD </w:t>
            </w:r>
            <w:r>
              <w:t xml:space="preserve">and </w:t>
            </w:r>
            <w:r w:rsidR="00835A9B">
              <w:t xml:space="preserve">general training? </w:t>
            </w:r>
          </w:p>
          <w:p w14:paraId="6B29F3C1" w14:textId="38901055" w:rsidR="00752B2F" w:rsidRPr="000E7827" w:rsidRDefault="00752B2F" w:rsidP="00283192"/>
        </w:tc>
      </w:tr>
      <w:tr w:rsidR="00EC4549" w14:paraId="15B3814B" w14:textId="77777777" w:rsidTr="00C71350">
        <w:tc>
          <w:tcPr>
            <w:tcW w:w="5553" w:type="dxa"/>
            <w:vMerge/>
          </w:tcPr>
          <w:p w14:paraId="20D967B7" w14:textId="77777777" w:rsidR="00EC4549" w:rsidRPr="00D16363" w:rsidRDefault="00EC4549" w:rsidP="00283192">
            <w:pPr>
              <w:rPr>
                <w:b/>
                <w:bCs/>
              </w:rPr>
            </w:pPr>
          </w:p>
        </w:tc>
        <w:tc>
          <w:tcPr>
            <w:tcW w:w="9751" w:type="dxa"/>
          </w:tcPr>
          <w:p w14:paraId="532E9B45" w14:textId="77777777" w:rsidR="00EC4549" w:rsidRDefault="00EC4549" w:rsidP="00EC4549">
            <w:r>
              <w:t>Evidence you could give for this criterion</w:t>
            </w:r>
          </w:p>
          <w:p w14:paraId="4F6CA2EF" w14:textId="77777777" w:rsidR="00EC4549" w:rsidRPr="000E7827" w:rsidRDefault="00EC4549" w:rsidP="00283192"/>
        </w:tc>
      </w:tr>
      <w:tr w:rsidR="0015244D" w14:paraId="34D546A6" w14:textId="43792C6C" w:rsidTr="00C71350">
        <w:tc>
          <w:tcPr>
            <w:tcW w:w="5553" w:type="dxa"/>
            <w:vMerge w:val="restart"/>
          </w:tcPr>
          <w:p w14:paraId="616D7110" w14:textId="329737A1" w:rsidR="0015244D" w:rsidRPr="003709F8" w:rsidRDefault="0015244D" w:rsidP="00283192">
            <w:pPr>
              <w:rPr>
                <w:b/>
                <w:bCs/>
              </w:rPr>
            </w:pPr>
            <w:r w:rsidRPr="003709F8">
              <w:rPr>
                <w:b/>
                <w:bCs/>
              </w:rPr>
              <w:t xml:space="preserve">4. Senior leaders and governors engage in innovation and creative </w:t>
            </w:r>
            <w:proofErr w:type="gramStart"/>
            <w:r w:rsidRPr="003709F8">
              <w:rPr>
                <w:b/>
                <w:bCs/>
              </w:rPr>
              <w:t>plans for the future</w:t>
            </w:r>
            <w:proofErr w:type="gramEnd"/>
            <w:r w:rsidRPr="003709F8">
              <w:rPr>
                <w:b/>
                <w:bCs/>
              </w:rPr>
              <w:t xml:space="preserve"> development of the subject in the light of national conversations</w:t>
            </w:r>
          </w:p>
          <w:p w14:paraId="249D1732" w14:textId="0AF6977F" w:rsidR="0015244D" w:rsidRPr="003709F8" w:rsidRDefault="0015244D" w:rsidP="00283192">
            <w:pPr>
              <w:rPr>
                <w:b/>
                <w:bCs/>
                <w:color w:val="006666"/>
              </w:rPr>
            </w:pPr>
            <w:r w:rsidRPr="003709F8">
              <w:rPr>
                <w:b/>
                <w:bCs/>
                <w:color w:val="006666"/>
              </w:rPr>
              <w:t>What does this mean?</w:t>
            </w:r>
          </w:p>
          <w:p w14:paraId="311EA659" w14:textId="47E8031B" w:rsidR="0015244D" w:rsidRDefault="0015244D" w:rsidP="00283192">
            <w:pPr>
              <w:rPr>
                <w:color w:val="006666"/>
              </w:rPr>
            </w:pPr>
            <w:r w:rsidRPr="003709F8">
              <w:rPr>
                <w:color w:val="006666"/>
              </w:rPr>
              <w:t xml:space="preserve">The school leadership and governors, as well as the </w:t>
            </w:r>
            <w:r w:rsidR="00C66414">
              <w:rPr>
                <w:color w:val="006666"/>
              </w:rPr>
              <w:t>Religion and Worldviews subject</w:t>
            </w:r>
            <w:r w:rsidRPr="003709F8">
              <w:rPr>
                <w:color w:val="006666"/>
              </w:rPr>
              <w:t xml:space="preserve"> lead, are aware of national conversations about the future direction of the subject. The </w:t>
            </w:r>
            <w:r w:rsidR="00C66414">
              <w:rPr>
                <w:color w:val="006666"/>
              </w:rPr>
              <w:t>subject</w:t>
            </w:r>
            <w:r w:rsidRPr="003709F8">
              <w:rPr>
                <w:color w:val="006666"/>
              </w:rPr>
              <w:t xml:space="preserve"> lead is not alone in developing the subject for the future. </w:t>
            </w:r>
          </w:p>
          <w:p w14:paraId="271A3E50" w14:textId="78D4EA59" w:rsidR="0015244D" w:rsidRPr="001010DA" w:rsidRDefault="001010DA" w:rsidP="00283192">
            <w:pPr>
              <w:rPr>
                <w:rFonts w:cstheme="minorHAnsi"/>
                <w:color w:val="006666"/>
              </w:rPr>
            </w:pPr>
            <w:r w:rsidRPr="001010DA">
              <w:rPr>
                <w:rFonts w:cstheme="minorHAnsi"/>
                <w:color w:val="006666"/>
              </w:rPr>
              <w:t xml:space="preserve">The subject does not need to be </w:t>
            </w:r>
            <w:r w:rsidR="00F45556">
              <w:rPr>
                <w:rFonts w:cstheme="minorHAnsi"/>
                <w:color w:val="006666"/>
              </w:rPr>
              <w:t>re</w:t>
            </w:r>
            <w:r w:rsidRPr="001010DA">
              <w:rPr>
                <w:rFonts w:cstheme="minorHAnsi"/>
                <w:color w:val="006666"/>
              </w:rPr>
              <w:t xml:space="preserve">named ‘Religion and </w:t>
            </w:r>
            <w:proofErr w:type="spellStart"/>
            <w:r w:rsidRPr="001010DA">
              <w:rPr>
                <w:rFonts w:cstheme="minorHAnsi"/>
                <w:color w:val="006666"/>
              </w:rPr>
              <w:t>Worldviews’</w:t>
            </w:r>
            <w:proofErr w:type="spellEnd"/>
            <w:r w:rsidRPr="001010DA">
              <w:rPr>
                <w:rFonts w:cstheme="minorHAnsi"/>
                <w:color w:val="006666"/>
              </w:rPr>
              <w:t xml:space="preserve"> </w:t>
            </w:r>
            <w:proofErr w:type="gramStart"/>
            <w:r w:rsidRPr="001010DA">
              <w:rPr>
                <w:rFonts w:cstheme="minorHAnsi"/>
                <w:color w:val="006666"/>
              </w:rPr>
              <w:t>in order to</w:t>
            </w:r>
            <w:proofErr w:type="gramEnd"/>
            <w:r w:rsidRPr="001010DA">
              <w:rPr>
                <w:rFonts w:cstheme="minorHAnsi"/>
                <w:color w:val="006666"/>
              </w:rPr>
              <w:t xml:space="preserve"> get the mark.</w:t>
            </w:r>
            <w:r w:rsidR="00F45556">
              <w:rPr>
                <w:rFonts w:cstheme="minorHAnsi"/>
                <w:color w:val="006666"/>
              </w:rPr>
              <w:t xml:space="preserve"> </w:t>
            </w:r>
          </w:p>
        </w:tc>
        <w:tc>
          <w:tcPr>
            <w:tcW w:w="9751" w:type="dxa"/>
          </w:tcPr>
          <w:p w14:paraId="59110AF8" w14:textId="306388DF" w:rsidR="0015244D" w:rsidRDefault="0015244D" w:rsidP="00283192">
            <w:r>
              <w:t xml:space="preserve">Do senior leaders and governors know about the </w:t>
            </w:r>
            <w:proofErr w:type="spellStart"/>
            <w:r>
              <w:t>CoRE</w:t>
            </w:r>
            <w:proofErr w:type="spellEnd"/>
            <w:r>
              <w:t xml:space="preserve"> Report (Sept 2018)</w:t>
            </w:r>
            <w:r w:rsidR="00C66414">
              <w:t xml:space="preserve">, the Ofsted Research Review (May 2021) and the REC Draft Handbook (May 2022)? </w:t>
            </w:r>
          </w:p>
          <w:p w14:paraId="27667B83" w14:textId="1220ACC5" w:rsidR="0015244D" w:rsidRDefault="0015244D" w:rsidP="00283192">
            <w:r>
              <w:t xml:space="preserve">Does the </w:t>
            </w:r>
            <w:r w:rsidR="00C66414">
              <w:t>subject</w:t>
            </w:r>
            <w:r>
              <w:t xml:space="preserve"> lead have a regular and dedicated time to discuss with a senior leader the direction of the subject</w:t>
            </w:r>
            <w:r w:rsidR="00F70EE9">
              <w:t xml:space="preserve">, such as what </w:t>
            </w:r>
            <w:r w:rsidR="00F56529">
              <w:t xml:space="preserve">Religion and Worldviews could look like </w:t>
            </w:r>
            <w:r w:rsidR="00F70EE9">
              <w:t>in your school?</w:t>
            </w:r>
          </w:p>
          <w:p w14:paraId="120CCA5E" w14:textId="6DB84AE1" w:rsidR="0015244D" w:rsidRDefault="0015244D" w:rsidP="00283192">
            <w:r>
              <w:t xml:space="preserve">Does the </w:t>
            </w:r>
            <w:r w:rsidR="00F56529">
              <w:t>subject</w:t>
            </w:r>
            <w:r>
              <w:t xml:space="preserve"> lead </w:t>
            </w:r>
            <w:r w:rsidR="00F3175F">
              <w:t xml:space="preserve">feel </w:t>
            </w:r>
            <w:r>
              <w:t>encourag</w:t>
            </w:r>
            <w:r w:rsidR="00F3175F">
              <w:t>ed</w:t>
            </w:r>
            <w:r>
              <w:t xml:space="preserve"> and support</w:t>
            </w:r>
            <w:r w:rsidR="00F3175F">
              <w:t>ed</w:t>
            </w:r>
            <w:r>
              <w:t xml:space="preserve"> </w:t>
            </w:r>
            <w:r w:rsidR="00F3175F">
              <w:t>by</w:t>
            </w:r>
            <w:r>
              <w:t xml:space="preserve"> the senior team? </w:t>
            </w:r>
          </w:p>
          <w:p w14:paraId="628AA52F" w14:textId="143245DE" w:rsidR="0015244D" w:rsidRDefault="0015244D" w:rsidP="00283192">
            <w:r>
              <w:t xml:space="preserve">Are the senior team working with the </w:t>
            </w:r>
            <w:r w:rsidR="00F56529">
              <w:t>subject</w:t>
            </w:r>
            <w:r>
              <w:t xml:space="preserve"> lead in implementing desired changes?</w:t>
            </w:r>
          </w:p>
          <w:p w14:paraId="6E45AAE0" w14:textId="77777777" w:rsidR="0015244D" w:rsidRDefault="0015244D" w:rsidP="00283192"/>
          <w:p w14:paraId="1AAA0813" w14:textId="6FD853BA" w:rsidR="0015244D" w:rsidRPr="006D79E7" w:rsidRDefault="0015244D" w:rsidP="006D79E7">
            <w:pPr>
              <w:jc w:val="right"/>
            </w:pPr>
          </w:p>
        </w:tc>
      </w:tr>
      <w:tr w:rsidR="0015244D" w14:paraId="3794A5F5" w14:textId="77777777" w:rsidTr="00C71350">
        <w:tc>
          <w:tcPr>
            <w:tcW w:w="5553" w:type="dxa"/>
            <w:vMerge/>
          </w:tcPr>
          <w:p w14:paraId="13FE1F41" w14:textId="77777777" w:rsidR="0015244D" w:rsidRPr="003709F8" w:rsidRDefault="0015244D" w:rsidP="00283192">
            <w:pPr>
              <w:rPr>
                <w:b/>
                <w:bCs/>
              </w:rPr>
            </w:pPr>
          </w:p>
        </w:tc>
        <w:tc>
          <w:tcPr>
            <w:tcW w:w="9751" w:type="dxa"/>
          </w:tcPr>
          <w:p w14:paraId="55A1BB4B" w14:textId="77777777" w:rsidR="0015244D" w:rsidRDefault="0015244D" w:rsidP="0015244D">
            <w:r>
              <w:t>Evidence you could give for this criterion</w:t>
            </w:r>
          </w:p>
          <w:p w14:paraId="1701B54A" w14:textId="77777777" w:rsidR="0015244D" w:rsidRDefault="0015244D" w:rsidP="00283192"/>
        </w:tc>
      </w:tr>
      <w:tr w:rsidR="00826C8B" w14:paraId="3A992FB8" w14:textId="08047668" w:rsidTr="00C71350">
        <w:tc>
          <w:tcPr>
            <w:tcW w:w="5553" w:type="dxa"/>
            <w:vMerge w:val="restart"/>
          </w:tcPr>
          <w:p w14:paraId="31FEF77A" w14:textId="5AFE755A" w:rsidR="00826C8B" w:rsidRPr="008B0118" w:rsidRDefault="00826C8B" w:rsidP="008D117D">
            <w:pPr>
              <w:rPr>
                <w:b/>
                <w:bCs/>
              </w:rPr>
            </w:pPr>
            <w:r w:rsidRPr="008B0118">
              <w:rPr>
                <w:b/>
                <w:bCs/>
              </w:rPr>
              <w:t xml:space="preserve">5.  Governors and senior leaders ensure that the subject is </w:t>
            </w:r>
            <w:proofErr w:type="gramStart"/>
            <w:r w:rsidRPr="008B0118">
              <w:rPr>
                <w:b/>
                <w:bCs/>
              </w:rPr>
              <w:t>secure, and</w:t>
            </w:r>
            <w:proofErr w:type="gramEnd"/>
            <w:r w:rsidRPr="008B0118">
              <w:rPr>
                <w:b/>
                <w:bCs/>
              </w:rPr>
              <w:t xml:space="preserve"> has a high profile in school and in the wider school and local community.</w:t>
            </w:r>
          </w:p>
          <w:p w14:paraId="6EE8E060" w14:textId="348787FA" w:rsidR="00826C8B" w:rsidRPr="00737428" w:rsidRDefault="00826C8B" w:rsidP="008D117D">
            <w:pPr>
              <w:rPr>
                <w:b/>
                <w:bCs/>
                <w:color w:val="006666"/>
              </w:rPr>
            </w:pPr>
            <w:r w:rsidRPr="00737428">
              <w:rPr>
                <w:b/>
                <w:bCs/>
                <w:color w:val="006666"/>
              </w:rPr>
              <w:t xml:space="preserve">What does this mean? </w:t>
            </w:r>
          </w:p>
          <w:p w14:paraId="1B06A82F" w14:textId="1D2ECF6F" w:rsidR="00826C8B" w:rsidRPr="00737428" w:rsidRDefault="00826C8B" w:rsidP="008D117D">
            <w:pPr>
              <w:rPr>
                <w:color w:val="006666"/>
              </w:rPr>
            </w:pPr>
            <w:r w:rsidRPr="00737428">
              <w:rPr>
                <w:color w:val="006666"/>
              </w:rPr>
              <w:t xml:space="preserve">Senior leaders and governors are aware of the aims and general implementation of </w:t>
            </w:r>
            <w:r w:rsidR="00C61FAD">
              <w:rPr>
                <w:color w:val="006666"/>
              </w:rPr>
              <w:t>Religion and Worldviews</w:t>
            </w:r>
            <w:r w:rsidRPr="00737428">
              <w:rPr>
                <w:color w:val="006666"/>
              </w:rPr>
              <w:t xml:space="preserve"> in the curriculum and wider school. They protect </w:t>
            </w:r>
            <w:r w:rsidR="00BA1520" w:rsidRPr="00737428">
              <w:rPr>
                <w:color w:val="006666"/>
              </w:rPr>
              <w:t>space in the curriculum and whole school calendar</w:t>
            </w:r>
            <w:r w:rsidR="00C61FAD">
              <w:rPr>
                <w:color w:val="006666"/>
              </w:rPr>
              <w:t xml:space="preserve"> or the subject. </w:t>
            </w:r>
          </w:p>
          <w:p w14:paraId="4D66CCFE" w14:textId="2E6B1206" w:rsidR="003F2F1B" w:rsidRPr="00737428" w:rsidRDefault="004B59F0" w:rsidP="008D117D">
            <w:pPr>
              <w:rPr>
                <w:color w:val="006666"/>
              </w:rPr>
            </w:pPr>
            <w:r w:rsidRPr="00737428">
              <w:rPr>
                <w:color w:val="006666"/>
              </w:rPr>
              <w:t>Governors</w:t>
            </w:r>
            <w:r w:rsidR="003F2F1B" w:rsidRPr="00737428">
              <w:rPr>
                <w:color w:val="006666"/>
              </w:rPr>
              <w:t xml:space="preserve"> and senior leaders </w:t>
            </w:r>
            <w:proofErr w:type="gramStart"/>
            <w:r w:rsidR="003F2F1B" w:rsidRPr="00737428">
              <w:rPr>
                <w:color w:val="006666"/>
              </w:rPr>
              <w:t>are able to</w:t>
            </w:r>
            <w:proofErr w:type="gramEnd"/>
            <w:r w:rsidR="003F2F1B" w:rsidRPr="00737428">
              <w:rPr>
                <w:color w:val="006666"/>
              </w:rPr>
              <w:t xml:space="preserve"> </w:t>
            </w:r>
            <w:r w:rsidRPr="00737428">
              <w:rPr>
                <w:color w:val="006666"/>
              </w:rPr>
              <w:t xml:space="preserve">speak positively and with knowledge about the aims of </w:t>
            </w:r>
            <w:r w:rsidR="00C61FAD">
              <w:rPr>
                <w:color w:val="006666"/>
              </w:rPr>
              <w:t>Religion and Worldviews</w:t>
            </w:r>
            <w:r w:rsidRPr="00737428">
              <w:rPr>
                <w:color w:val="006666"/>
              </w:rPr>
              <w:t xml:space="preserve"> and how they are </w:t>
            </w:r>
            <w:r w:rsidR="00737428" w:rsidRPr="00737428">
              <w:rPr>
                <w:color w:val="006666"/>
              </w:rPr>
              <w:t xml:space="preserve">to be </w:t>
            </w:r>
            <w:r w:rsidRPr="00737428">
              <w:rPr>
                <w:color w:val="006666"/>
              </w:rPr>
              <w:t>achieved.</w:t>
            </w:r>
          </w:p>
          <w:p w14:paraId="750421FF" w14:textId="2AC3BB8E" w:rsidR="00826C8B" w:rsidRDefault="00826C8B" w:rsidP="003C4D32"/>
        </w:tc>
        <w:tc>
          <w:tcPr>
            <w:tcW w:w="9751" w:type="dxa"/>
          </w:tcPr>
          <w:p w14:paraId="32B960E5" w14:textId="6D62FF3F" w:rsidR="00826C8B" w:rsidRDefault="00826C8B" w:rsidP="003C4D32">
            <w:r>
              <w:t xml:space="preserve">Are governors and senior leaders able to describe the aims of </w:t>
            </w:r>
            <w:r w:rsidR="00C61FAD">
              <w:t>Religion and Worldviews</w:t>
            </w:r>
            <w:r>
              <w:t xml:space="preserve"> in your school?</w:t>
            </w:r>
          </w:p>
          <w:p w14:paraId="7B5A7F2F" w14:textId="766CE99F" w:rsidR="00826C8B" w:rsidRDefault="00826C8B" w:rsidP="003C4D32">
            <w:r>
              <w:t>Are governors and senior leaders aware of special events such as trips or speakers?</w:t>
            </w:r>
          </w:p>
          <w:p w14:paraId="2F435AD4" w14:textId="1A92D888" w:rsidR="00826C8B" w:rsidRDefault="00826C8B" w:rsidP="003C4D32">
            <w:r>
              <w:t>Is space made in the school calendar for</w:t>
            </w:r>
            <w:r w:rsidR="00C61FAD">
              <w:t xml:space="preserve"> </w:t>
            </w:r>
            <w:r>
              <w:t>whole-school events</w:t>
            </w:r>
            <w:r w:rsidR="00C61FAD">
              <w:t xml:space="preserve"> with a Religion and Worldviews focus</w:t>
            </w:r>
            <w:r>
              <w:t xml:space="preserve">? </w:t>
            </w:r>
          </w:p>
          <w:p w14:paraId="67EB1F87" w14:textId="764B8931" w:rsidR="00826C8B" w:rsidRDefault="00826C8B" w:rsidP="003C4D32">
            <w:r>
              <w:t xml:space="preserve">Do the senior team protect </w:t>
            </w:r>
            <w:r w:rsidR="00C61FAD">
              <w:t>the subject’s</w:t>
            </w:r>
            <w:r>
              <w:t xml:space="preserve"> space in the whole-school calendar? </w:t>
            </w:r>
          </w:p>
          <w:p w14:paraId="143D5F50" w14:textId="35A2C822" w:rsidR="00826C8B" w:rsidRDefault="00826C8B" w:rsidP="003C4D32">
            <w:r>
              <w:t xml:space="preserve">Do the senior team support in planning and delivering </w:t>
            </w:r>
            <w:r w:rsidR="00C61FAD">
              <w:t xml:space="preserve">Religion and Worldviews </w:t>
            </w:r>
            <w:r>
              <w:t xml:space="preserve">events? </w:t>
            </w:r>
          </w:p>
          <w:p w14:paraId="7FC9FAAD" w14:textId="77777777" w:rsidR="00737428" w:rsidRDefault="00737428" w:rsidP="003C4D32"/>
          <w:p w14:paraId="2E3F1B6B" w14:textId="77777777" w:rsidR="00826C8B" w:rsidRPr="000E7827" w:rsidRDefault="00826C8B" w:rsidP="00283192"/>
        </w:tc>
      </w:tr>
      <w:tr w:rsidR="00826C8B" w14:paraId="3D56D3A0" w14:textId="77777777" w:rsidTr="00C71350">
        <w:tc>
          <w:tcPr>
            <w:tcW w:w="5553" w:type="dxa"/>
            <w:vMerge/>
          </w:tcPr>
          <w:p w14:paraId="644BF592" w14:textId="77777777" w:rsidR="00826C8B" w:rsidRPr="000E7827" w:rsidRDefault="00826C8B" w:rsidP="008D117D"/>
        </w:tc>
        <w:tc>
          <w:tcPr>
            <w:tcW w:w="9751" w:type="dxa"/>
          </w:tcPr>
          <w:p w14:paraId="75B60404" w14:textId="77777777" w:rsidR="00826C8B" w:rsidRDefault="00826C8B" w:rsidP="00826C8B">
            <w:r>
              <w:t>Evidence you could give for this criterion</w:t>
            </w:r>
          </w:p>
          <w:p w14:paraId="5118BEA6" w14:textId="77777777" w:rsidR="00826C8B" w:rsidRDefault="00826C8B" w:rsidP="003C4D32"/>
        </w:tc>
      </w:tr>
      <w:tr w:rsidR="00961F64" w14:paraId="22AC3BB3" w14:textId="460BB515" w:rsidTr="00C71350">
        <w:tc>
          <w:tcPr>
            <w:tcW w:w="5553" w:type="dxa"/>
            <w:vMerge w:val="restart"/>
          </w:tcPr>
          <w:p w14:paraId="67B8DA3F" w14:textId="77777777" w:rsidR="00961F64" w:rsidRPr="00E046D5" w:rsidRDefault="00961F64" w:rsidP="00283192">
            <w:pPr>
              <w:rPr>
                <w:b/>
                <w:bCs/>
              </w:rPr>
            </w:pPr>
            <w:r w:rsidRPr="00E046D5">
              <w:rPr>
                <w:b/>
                <w:bCs/>
              </w:rPr>
              <w:t>6. The subject leader provides highly effective approaches to whole staff development to support school priorities and to assist other schools locally, nationally and/or internationally</w:t>
            </w:r>
          </w:p>
          <w:p w14:paraId="4B51CC0C" w14:textId="02A2BEC0" w:rsidR="00961F64" w:rsidRPr="00E046D5" w:rsidRDefault="00961F64" w:rsidP="00283192">
            <w:pPr>
              <w:rPr>
                <w:b/>
                <w:bCs/>
                <w:color w:val="006666"/>
              </w:rPr>
            </w:pPr>
            <w:r w:rsidRPr="00E046D5">
              <w:rPr>
                <w:b/>
                <w:bCs/>
                <w:color w:val="006666"/>
              </w:rPr>
              <w:t>What does this mean?</w:t>
            </w:r>
          </w:p>
          <w:p w14:paraId="176DE56C" w14:textId="57E94A51" w:rsidR="00961F64" w:rsidRPr="00E046D5" w:rsidRDefault="00961F64" w:rsidP="00283192">
            <w:pPr>
              <w:rPr>
                <w:color w:val="006666"/>
              </w:rPr>
            </w:pPr>
            <w:r w:rsidRPr="00E046D5">
              <w:rPr>
                <w:color w:val="006666"/>
              </w:rPr>
              <w:t xml:space="preserve">The subject lead has dedicated time with the staff to aid their understanding of teaching </w:t>
            </w:r>
            <w:r w:rsidR="00365773">
              <w:rPr>
                <w:color w:val="006666"/>
              </w:rPr>
              <w:t>and learning</w:t>
            </w:r>
            <w:r w:rsidRPr="00E046D5">
              <w:rPr>
                <w:color w:val="006666"/>
              </w:rPr>
              <w:t xml:space="preserve">. Staff both understand the aim of </w:t>
            </w:r>
            <w:r w:rsidR="00365773">
              <w:rPr>
                <w:color w:val="006666"/>
              </w:rPr>
              <w:t>Religion and Worldviews</w:t>
            </w:r>
            <w:r w:rsidRPr="00E046D5">
              <w:rPr>
                <w:color w:val="006666"/>
              </w:rPr>
              <w:t xml:space="preserve"> and how it </w:t>
            </w:r>
            <w:r w:rsidRPr="00E046D5">
              <w:rPr>
                <w:color w:val="006666"/>
              </w:rPr>
              <w:lastRenderedPageBreak/>
              <w:t>supports the overall school vision.</w:t>
            </w:r>
            <w:r w:rsidR="007C2573" w:rsidRPr="00E046D5">
              <w:rPr>
                <w:color w:val="006666"/>
              </w:rPr>
              <w:t xml:space="preserve"> </w:t>
            </w:r>
            <w:r w:rsidR="000F0188" w:rsidRPr="00E046D5">
              <w:rPr>
                <w:color w:val="006666"/>
              </w:rPr>
              <w:t>Teach</w:t>
            </w:r>
            <w:r w:rsidR="00BB37A4">
              <w:rPr>
                <w:color w:val="006666"/>
              </w:rPr>
              <w:t>ers</w:t>
            </w:r>
            <w:r w:rsidR="000F0188" w:rsidRPr="00E046D5">
              <w:rPr>
                <w:color w:val="006666"/>
              </w:rPr>
              <w:t xml:space="preserve"> and senior leaders know something of the </w:t>
            </w:r>
            <w:r w:rsidR="00E046D5" w:rsidRPr="00E046D5">
              <w:rPr>
                <w:color w:val="006666"/>
              </w:rPr>
              <w:t>conversations</w:t>
            </w:r>
            <w:r w:rsidR="000F0188" w:rsidRPr="00E046D5">
              <w:rPr>
                <w:color w:val="006666"/>
              </w:rPr>
              <w:t xml:space="preserve"> </w:t>
            </w:r>
            <w:r w:rsidR="00E046D5" w:rsidRPr="00E046D5">
              <w:rPr>
                <w:color w:val="006666"/>
              </w:rPr>
              <w:t xml:space="preserve">about </w:t>
            </w:r>
            <w:r w:rsidR="00BB37A4">
              <w:rPr>
                <w:color w:val="006666"/>
              </w:rPr>
              <w:t>Religion and Worldviews</w:t>
            </w:r>
            <w:r w:rsidR="00E046D5" w:rsidRPr="00E046D5">
              <w:rPr>
                <w:color w:val="006666"/>
              </w:rPr>
              <w:t xml:space="preserve"> at national level</w:t>
            </w:r>
            <w:r w:rsidR="00BC2E32">
              <w:rPr>
                <w:color w:val="006666"/>
              </w:rPr>
              <w:t xml:space="preserve">. </w:t>
            </w:r>
            <w:r w:rsidR="00E046D5" w:rsidRPr="00E046D5">
              <w:rPr>
                <w:color w:val="006666"/>
              </w:rPr>
              <w:t xml:space="preserve"> </w:t>
            </w:r>
          </w:p>
          <w:p w14:paraId="24810F82" w14:textId="3DC0B0B6" w:rsidR="00961F64" w:rsidRDefault="00E046D5" w:rsidP="00283192">
            <w:pPr>
              <w:rPr>
                <w:color w:val="006666"/>
              </w:rPr>
            </w:pPr>
            <w:r w:rsidRPr="00E046D5">
              <w:rPr>
                <w:color w:val="006666"/>
              </w:rPr>
              <w:t xml:space="preserve">Teaching staff and senior leaders know something of how </w:t>
            </w:r>
            <w:r w:rsidR="00BC2E32">
              <w:rPr>
                <w:color w:val="006666"/>
              </w:rPr>
              <w:t>Religion and Worldviews</w:t>
            </w:r>
            <w:r w:rsidRPr="00E046D5">
              <w:rPr>
                <w:color w:val="006666"/>
              </w:rPr>
              <w:t xml:space="preserve"> in your school supports national educational measures, such as the Ofsted framework. </w:t>
            </w:r>
          </w:p>
          <w:p w14:paraId="21C877E4" w14:textId="3652E0A6" w:rsidR="00E046D5" w:rsidRPr="00E046D5" w:rsidRDefault="00E046D5" w:rsidP="00283192">
            <w:pPr>
              <w:rPr>
                <w:color w:val="006666"/>
              </w:rPr>
            </w:pPr>
          </w:p>
        </w:tc>
        <w:tc>
          <w:tcPr>
            <w:tcW w:w="9751" w:type="dxa"/>
          </w:tcPr>
          <w:p w14:paraId="2F286E54" w14:textId="77777777" w:rsidR="00961F64" w:rsidRDefault="00961F64" w:rsidP="00283192">
            <w:r>
              <w:lastRenderedPageBreak/>
              <w:t>Does the subject lead have regular and dedicated time to work with staff in a CPD capacity?</w:t>
            </w:r>
          </w:p>
          <w:p w14:paraId="02A6C0F9" w14:textId="6BF6CEFD" w:rsidR="00961F64" w:rsidRDefault="00961F64" w:rsidP="00283192">
            <w:r>
              <w:t>Do teach</w:t>
            </w:r>
            <w:r w:rsidR="00024DE5">
              <w:t>ers</w:t>
            </w:r>
            <w:r>
              <w:t xml:space="preserve"> know what they should be teaching in any </w:t>
            </w:r>
            <w:proofErr w:type="gramStart"/>
            <w:r>
              <w:t>particular term</w:t>
            </w:r>
            <w:proofErr w:type="gramEnd"/>
            <w:r>
              <w:t>?</w:t>
            </w:r>
          </w:p>
          <w:p w14:paraId="3A274D21" w14:textId="271DCDD5" w:rsidR="00961F64" w:rsidRDefault="00961F64" w:rsidP="00283192">
            <w:r>
              <w:t>Do teach</w:t>
            </w:r>
            <w:r w:rsidR="00024DE5">
              <w:t>ers</w:t>
            </w:r>
            <w:r>
              <w:t xml:space="preserve"> have a sense of how R</w:t>
            </w:r>
            <w:r w:rsidR="00024DE5">
              <w:t>e</w:t>
            </w:r>
            <w:r w:rsidR="00D07F7F">
              <w:t>ligion</w:t>
            </w:r>
            <w:r w:rsidR="00024DE5">
              <w:t xml:space="preserve"> and Worldviews </w:t>
            </w:r>
            <w:r>
              <w:t>in your school fits in with a wider whole-school vision?</w:t>
            </w:r>
          </w:p>
          <w:p w14:paraId="29E1017B" w14:textId="2968C7FF" w:rsidR="00961F64" w:rsidRDefault="00961F64" w:rsidP="00283192">
            <w:r>
              <w:t>Do teach</w:t>
            </w:r>
            <w:r w:rsidR="00024DE5">
              <w:t xml:space="preserve">ers </w:t>
            </w:r>
            <w:r>
              <w:t xml:space="preserve">have a sense of how </w:t>
            </w:r>
            <w:r w:rsidR="00024DE5">
              <w:t>Religion and Worldviews</w:t>
            </w:r>
            <w:r>
              <w:t xml:space="preserve"> in your school fits in with a wider local or national vision?</w:t>
            </w:r>
          </w:p>
          <w:p w14:paraId="2E1B9DE5" w14:textId="77777777" w:rsidR="007C2573" w:rsidRDefault="007C2573" w:rsidP="00283192"/>
          <w:p w14:paraId="5F0BA873" w14:textId="77777777" w:rsidR="00961F64" w:rsidRDefault="00961F64" w:rsidP="00283192"/>
          <w:p w14:paraId="4A2EBEF8" w14:textId="063CA17B" w:rsidR="00E046D5" w:rsidRPr="000E7827" w:rsidRDefault="00E046D5" w:rsidP="00283192"/>
        </w:tc>
      </w:tr>
      <w:tr w:rsidR="00961F64" w14:paraId="3FECDADC" w14:textId="77777777" w:rsidTr="00C71350">
        <w:tc>
          <w:tcPr>
            <w:tcW w:w="5553" w:type="dxa"/>
            <w:vMerge/>
          </w:tcPr>
          <w:p w14:paraId="7888B57C" w14:textId="77777777" w:rsidR="00961F64" w:rsidRPr="000E7827" w:rsidRDefault="00961F64" w:rsidP="00283192"/>
        </w:tc>
        <w:tc>
          <w:tcPr>
            <w:tcW w:w="9751" w:type="dxa"/>
          </w:tcPr>
          <w:p w14:paraId="51A5E1D3" w14:textId="77777777" w:rsidR="00961F64" w:rsidRDefault="00961F64" w:rsidP="00961F64">
            <w:r>
              <w:t>Evidence you could give for this criterion</w:t>
            </w:r>
          </w:p>
          <w:p w14:paraId="2FA74AC9" w14:textId="77777777" w:rsidR="00961F64" w:rsidRDefault="00961F64" w:rsidP="00283192"/>
        </w:tc>
      </w:tr>
      <w:tr w:rsidR="00645D1D" w14:paraId="3D14DCEE" w14:textId="7E610FD9" w:rsidTr="00C71350">
        <w:tc>
          <w:tcPr>
            <w:tcW w:w="5553" w:type="dxa"/>
            <w:vMerge w:val="restart"/>
          </w:tcPr>
          <w:p w14:paraId="58BD1ABB" w14:textId="77777777" w:rsidR="00645D1D" w:rsidRPr="00645D1D" w:rsidRDefault="00645D1D" w:rsidP="00283192">
            <w:pPr>
              <w:rPr>
                <w:b/>
                <w:bCs/>
              </w:rPr>
            </w:pPr>
            <w:r w:rsidRPr="00645D1D">
              <w:rPr>
                <w:b/>
                <w:bCs/>
              </w:rPr>
              <w:t>7. The impact of monitoring and overall leadership is a confident and well qualified teaching team</w:t>
            </w:r>
          </w:p>
          <w:p w14:paraId="7979084A" w14:textId="36DE98F6" w:rsidR="00645D1D" w:rsidRPr="00645D1D" w:rsidRDefault="00645D1D" w:rsidP="00283192">
            <w:pPr>
              <w:rPr>
                <w:b/>
                <w:bCs/>
                <w:color w:val="006666"/>
              </w:rPr>
            </w:pPr>
            <w:r w:rsidRPr="00645D1D">
              <w:rPr>
                <w:b/>
                <w:bCs/>
                <w:color w:val="006666"/>
              </w:rPr>
              <w:t>What does this mean?</w:t>
            </w:r>
          </w:p>
          <w:p w14:paraId="149EEBD6" w14:textId="667895C4" w:rsidR="00645D1D" w:rsidRPr="00645D1D" w:rsidRDefault="00645D1D" w:rsidP="00283192">
            <w:pPr>
              <w:rPr>
                <w:color w:val="006666"/>
              </w:rPr>
            </w:pPr>
            <w:r w:rsidRPr="00645D1D">
              <w:rPr>
                <w:color w:val="006666"/>
              </w:rPr>
              <w:t xml:space="preserve">Governors and senior leaders support the </w:t>
            </w:r>
            <w:r w:rsidR="007F63C7">
              <w:rPr>
                <w:color w:val="006666"/>
              </w:rPr>
              <w:t>subject</w:t>
            </w:r>
            <w:r w:rsidRPr="00645D1D">
              <w:rPr>
                <w:color w:val="006666"/>
              </w:rPr>
              <w:t xml:space="preserve"> lead in accessing ongoing CPD. </w:t>
            </w:r>
          </w:p>
          <w:p w14:paraId="01281383" w14:textId="2B592373" w:rsidR="00645D1D" w:rsidRPr="00645D1D" w:rsidRDefault="00645D1D" w:rsidP="00283192">
            <w:pPr>
              <w:rPr>
                <w:color w:val="006666"/>
              </w:rPr>
            </w:pPr>
            <w:r w:rsidRPr="00645D1D">
              <w:rPr>
                <w:color w:val="006666"/>
              </w:rPr>
              <w:t xml:space="preserve">The </w:t>
            </w:r>
            <w:r w:rsidR="007F63C7">
              <w:rPr>
                <w:color w:val="006666"/>
              </w:rPr>
              <w:t>subject</w:t>
            </w:r>
            <w:r w:rsidRPr="00645D1D">
              <w:rPr>
                <w:color w:val="006666"/>
              </w:rPr>
              <w:t xml:space="preserve"> lead can seek support when needed. </w:t>
            </w:r>
          </w:p>
          <w:p w14:paraId="3A617468" w14:textId="27D551CF" w:rsidR="00645D1D" w:rsidRPr="00645D1D" w:rsidRDefault="00645D1D" w:rsidP="00283192">
            <w:pPr>
              <w:rPr>
                <w:color w:val="006666"/>
              </w:rPr>
            </w:pPr>
            <w:r w:rsidRPr="00645D1D">
              <w:rPr>
                <w:color w:val="006666"/>
              </w:rPr>
              <w:t xml:space="preserve">The </w:t>
            </w:r>
            <w:r w:rsidR="007F63C7">
              <w:rPr>
                <w:color w:val="006666"/>
              </w:rPr>
              <w:t>subject</w:t>
            </w:r>
            <w:r w:rsidRPr="00645D1D">
              <w:rPr>
                <w:color w:val="006666"/>
              </w:rPr>
              <w:t xml:space="preserve"> lead </w:t>
            </w:r>
            <w:proofErr w:type="gramStart"/>
            <w:r w:rsidRPr="00645D1D">
              <w:rPr>
                <w:color w:val="006666"/>
              </w:rPr>
              <w:t>is able to</w:t>
            </w:r>
            <w:proofErr w:type="gramEnd"/>
            <w:r w:rsidRPr="00645D1D">
              <w:rPr>
                <w:color w:val="006666"/>
              </w:rPr>
              <w:t xml:space="preserve"> teach-back insights from CPD or research either through curriculum planning or in-school training.</w:t>
            </w:r>
          </w:p>
          <w:p w14:paraId="1B71ED87" w14:textId="183C0B67" w:rsidR="00645D1D" w:rsidRPr="00645D1D" w:rsidRDefault="00645D1D" w:rsidP="00283192">
            <w:pPr>
              <w:rPr>
                <w:color w:val="006666"/>
              </w:rPr>
            </w:pPr>
            <w:r w:rsidRPr="00645D1D">
              <w:rPr>
                <w:color w:val="006666"/>
              </w:rPr>
              <w:t xml:space="preserve">The </w:t>
            </w:r>
            <w:r w:rsidR="007F63C7">
              <w:rPr>
                <w:color w:val="006666"/>
              </w:rPr>
              <w:t xml:space="preserve">subject </w:t>
            </w:r>
            <w:r w:rsidRPr="00645D1D">
              <w:rPr>
                <w:color w:val="006666"/>
              </w:rPr>
              <w:t xml:space="preserve">lead and senior team monitor teaching of </w:t>
            </w:r>
            <w:r w:rsidR="007F63C7">
              <w:rPr>
                <w:color w:val="006666"/>
              </w:rPr>
              <w:t>Religion and Worldviews</w:t>
            </w:r>
            <w:r w:rsidRPr="00645D1D">
              <w:rPr>
                <w:color w:val="006666"/>
              </w:rPr>
              <w:t xml:space="preserve"> in relation to stated goals.</w:t>
            </w:r>
          </w:p>
          <w:p w14:paraId="447AFBA6" w14:textId="7CCE354F" w:rsidR="00645D1D" w:rsidRPr="008F04FA" w:rsidRDefault="00645D1D" w:rsidP="00283192">
            <w:pPr>
              <w:rPr>
                <w:color w:val="006666"/>
              </w:rPr>
            </w:pPr>
            <w:r w:rsidRPr="00645D1D">
              <w:rPr>
                <w:color w:val="006666"/>
              </w:rPr>
              <w:t xml:space="preserve">Teaching in </w:t>
            </w:r>
            <w:r w:rsidR="007F63C7">
              <w:rPr>
                <w:color w:val="006666"/>
              </w:rPr>
              <w:t>Religion and Worldviews</w:t>
            </w:r>
            <w:r w:rsidRPr="00645D1D">
              <w:rPr>
                <w:color w:val="006666"/>
              </w:rPr>
              <w:t xml:space="preserve"> is held to the same high standards as any other subject. </w:t>
            </w:r>
          </w:p>
        </w:tc>
        <w:tc>
          <w:tcPr>
            <w:tcW w:w="9751" w:type="dxa"/>
          </w:tcPr>
          <w:p w14:paraId="445B2B12" w14:textId="73860D52" w:rsidR="00645D1D" w:rsidRDefault="00645D1D" w:rsidP="00D64C57">
            <w:pPr>
              <w:tabs>
                <w:tab w:val="left" w:pos="1260"/>
              </w:tabs>
            </w:pPr>
            <w:r>
              <w:t>Do teach</w:t>
            </w:r>
            <w:r w:rsidR="0027100C">
              <w:t>ers</w:t>
            </w:r>
            <w:r>
              <w:t xml:space="preserve"> have a g</w:t>
            </w:r>
            <w:r w:rsidR="007828C1">
              <w:t>ood</w:t>
            </w:r>
            <w:r>
              <w:t xml:space="preserve"> idea of the purpose of </w:t>
            </w:r>
            <w:r w:rsidR="0027100C">
              <w:t>Religion and Worldviews</w:t>
            </w:r>
            <w:r>
              <w:t xml:space="preserve"> in school and how their work contributes to it?</w:t>
            </w:r>
          </w:p>
          <w:p w14:paraId="689CF94C" w14:textId="75D04D83" w:rsidR="00645D1D" w:rsidRDefault="00645D1D" w:rsidP="00D64C57">
            <w:pPr>
              <w:tabs>
                <w:tab w:val="left" w:pos="1260"/>
              </w:tabs>
            </w:pPr>
            <w:r>
              <w:t xml:space="preserve">Does the </w:t>
            </w:r>
            <w:r w:rsidR="0027100C">
              <w:t xml:space="preserve">subject </w:t>
            </w:r>
            <w:r>
              <w:t xml:space="preserve">lead have access to CPD and development, either through attending local groups, attending commercial training, purchasing new books or </w:t>
            </w:r>
            <w:proofErr w:type="gramStart"/>
            <w:r>
              <w:t>resources</w:t>
            </w:r>
            <w:proofErr w:type="gramEnd"/>
            <w:r>
              <w:t xml:space="preserve"> or attending national conferences?</w:t>
            </w:r>
          </w:p>
          <w:p w14:paraId="5A8ACFF7" w14:textId="3F3EF7D7" w:rsidR="00645D1D" w:rsidRDefault="00645D1D" w:rsidP="00D64C57">
            <w:pPr>
              <w:tabs>
                <w:tab w:val="left" w:pos="1260"/>
              </w:tabs>
            </w:pPr>
            <w:r>
              <w:t xml:space="preserve">Does the </w:t>
            </w:r>
            <w:r w:rsidR="0027100C">
              <w:t>subject</w:t>
            </w:r>
            <w:r>
              <w:t xml:space="preserve"> lead have a mechanism for teaching-back to staff?</w:t>
            </w:r>
          </w:p>
          <w:p w14:paraId="1D1931DE" w14:textId="0399E3CC" w:rsidR="00645D1D" w:rsidRDefault="00645D1D" w:rsidP="00D64C57">
            <w:pPr>
              <w:tabs>
                <w:tab w:val="left" w:pos="1260"/>
              </w:tabs>
            </w:pPr>
            <w:r>
              <w:t xml:space="preserve">Does the </w:t>
            </w:r>
            <w:r w:rsidR="0027100C">
              <w:t>subject</w:t>
            </w:r>
            <w:r>
              <w:t xml:space="preserve"> lead have support from colleagues with </w:t>
            </w:r>
            <w:r w:rsidR="00B91CB3">
              <w:t xml:space="preserve">other </w:t>
            </w:r>
            <w:r>
              <w:t xml:space="preserve">areas of expertise, such as EAL, Early </w:t>
            </w:r>
            <w:r w:rsidR="00B91CB3">
              <w:t>Y</w:t>
            </w:r>
            <w:r>
              <w:t>ears or a subject specialis</w:t>
            </w:r>
            <w:r w:rsidR="0027100C">
              <w:t>m</w:t>
            </w:r>
            <w:r>
              <w:t>?</w:t>
            </w:r>
          </w:p>
          <w:p w14:paraId="77769973" w14:textId="5CB6805E" w:rsidR="00645D1D" w:rsidRDefault="00896C39" w:rsidP="00D64C57">
            <w:pPr>
              <w:tabs>
                <w:tab w:val="left" w:pos="1260"/>
              </w:tabs>
            </w:pPr>
            <w:r>
              <w:t>Are</w:t>
            </w:r>
            <w:r w:rsidR="00645D1D">
              <w:t xml:space="preserve"> the </w:t>
            </w:r>
            <w:r w:rsidR="0027100C">
              <w:t>subject</w:t>
            </w:r>
            <w:r w:rsidR="00645D1D">
              <w:t xml:space="preserve"> lead and senior team able to monitor teaching around the school</w:t>
            </w:r>
            <w:r w:rsidR="00F43D2A">
              <w:t xml:space="preserve"> and provide feedback</w:t>
            </w:r>
            <w:r w:rsidR="00645D1D">
              <w:t xml:space="preserve">? </w:t>
            </w:r>
          </w:p>
          <w:p w14:paraId="7003ACF8" w14:textId="77777777" w:rsidR="00645D1D" w:rsidRDefault="00645D1D" w:rsidP="00D64C57">
            <w:pPr>
              <w:tabs>
                <w:tab w:val="left" w:pos="1260"/>
              </w:tabs>
            </w:pPr>
          </w:p>
          <w:p w14:paraId="680A4A5B" w14:textId="77777777" w:rsidR="00645D1D" w:rsidRDefault="00645D1D" w:rsidP="00D64C57">
            <w:pPr>
              <w:tabs>
                <w:tab w:val="left" w:pos="1260"/>
              </w:tabs>
            </w:pPr>
          </w:p>
          <w:p w14:paraId="6CA9FD47" w14:textId="580F8FBE" w:rsidR="00645D1D" w:rsidRPr="00D64C57" w:rsidRDefault="00645D1D" w:rsidP="00D64C57">
            <w:pPr>
              <w:tabs>
                <w:tab w:val="left" w:pos="1260"/>
              </w:tabs>
            </w:pPr>
          </w:p>
        </w:tc>
      </w:tr>
      <w:tr w:rsidR="00645D1D" w14:paraId="13910AAA" w14:textId="77777777" w:rsidTr="00C71350">
        <w:tc>
          <w:tcPr>
            <w:tcW w:w="5553" w:type="dxa"/>
            <w:vMerge/>
          </w:tcPr>
          <w:p w14:paraId="36045F4D" w14:textId="77777777" w:rsidR="00645D1D" w:rsidRPr="000E7827" w:rsidRDefault="00645D1D" w:rsidP="00283192"/>
        </w:tc>
        <w:tc>
          <w:tcPr>
            <w:tcW w:w="9751" w:type="dxa"/>
          </w:tcPr>
          <w:p w14:paraId="41C7081A" w14:textId="77777777" w:rsidR="00645D1D" w:rsidRDefault="00645D1D" w:rsidP="00645D1D">
            <w:r>
              <w:t>Evidence you could give for this criterion</w:t>
            </w:r>
          </w:p>
          <w:p w14:paraId="60C8D49A" w14:textId="77777777" w:rsidR="00645D1D" w:rsidRDefault="00645D1D" w:rsidP="00D64C57">
            <w:pPr>
              <w:tabs>
                <w:tab w:val="left" w:pos="1260"/>
              </w:tabs>
            </w:pPr>
          </w:p>
        </w:tc>
      </w:tr>
      <w:tr w:rsidR="005F22F0" w:rsidRPr="000E7827" w14:paraId="30257FBF" w14:textId="506679F6" w:rsidTr="00C71350">
        <w:tc>
          <w:tcPr>
            <w:tcW w:w="5553" w:type="dxa"/>
            <w:vMerge w:val="restart"/>
          </w:tcPr>
          <w:p w14:paraId="02AD36AC" w14:textId="77777777" w:rsidR="005F22F0" w:rsidRDefault="005F22F0" w:rsidP="00283192">
            <w:pPr>
              <w:rPr>
                <w:b/>
                <w:bCs/>
              </w:rPr>
            </w:pPr>
            <w:r w:rsidRPr="008F6E13">
              <w:rPr>
                <w:b/>
                <w:bCs/>
              </w:rPr>
              <w:t>8. Commitment to support local and/or regional groups</w:t>
            </w:r>
          </w:p>
          <w:p w14:paraId="1AD5D55B" w14:textId="403314AE" w:rsidR="005F22F0" w:rsidRPr="003A41C6" w:rsidRDefault="005F22F0" w:rsidP="00283192">
            <w:pPr>
              <w:rPr>
                <w:b/>
                <w:bCs/>
                <w:color w:val="006666"/>
              </w:rPr>
            </w:pPr>
            <w:r w:rsidRPr="003A41C6">
              <w:rPr>
                <w:b/>
                <w:bCs/>
                <w:color w:val="006666"/>
              </w:rPr>
              <w:t>What does this mean?</w:t>
            </w:r>
          </w:p>
          <w:p w14:paraId="01DBA9D0" w14:textId="40027152" w:rsidR="005F22F0" w:rsidRPr="003A41C6" w:rsidRDefault="005F22F0" w:rsidP="00283192">
            <w:pPr>
              <w:rPr>
                <w:color w:val="006666"/>
              </w:rPr>
            </w:pPr>
            <w:r w:rsidRPr="003A41C6">
              <w:rPr>
                <w:color w:val="006666"/>
              </w:rPr>
              <w:t xml:space="preserve">This refers to other </w:t>
            </w:r>
            <w:r w:rsidR="0027100C">
              <w:rPr>
                <w:color w:val="006666"/>
              </w:rPr>
              <w:t>Religion and Worldviews</w:t>
            </w:r>
            <w:r w:rsidRPr="003A41C6">
              <w:rPr>
                <w:color w:val="006666"/>
              </w:rPr>
              <w:t xml:space="preserve"> professionals in your region or nationally. These might be colleagues with an interest in</w:t>
            </w:r>
            <w:r w:rsidR="00EE61F3">
              <w:rPr>
                <w:color w:val="006666"/>
              </w:rPr>
              <w:t xml:space="preserve"> Religion and Worldviews</w:t>
            </w:r>
            <w:r w:rsidRPr="003A41C6">
              <w:rPr>
                <w:color w:val="006666"/>
              </w:rPr>
              <w:t xml:space="preserve">, a local network or engagement at the national level such as through NATRE membership, following </w:t>
            </w:r>
            <w:proofErr w:type="gramStart"/>
            <w:r w:rsidRPr="003A41C6">
              <w:rPr>
                <w:color w:val="006666"/>
              </w:rPr>
              <w:t>RE:ONLINE</w:t>
            </w:r>
            <w:proofErr w:type="gramEnd"/>
            <w:r w:rsidRPr="003A41C6">
              <w:rPr>
                <w:color w:val="006666"/>
              </w:rPr>
              <w:t xml:space="preserve"> or the REC on Twitter, attendance at Strictly RE or through studying for a Masters or Farmington Fellowship. </w:t>
            </w:r>
          </w:p>
          <w:p w14:paraId="646C7731" w14:textId="5AA18798" w:rsidR="005F22F0" w:rsidRPr="000E7827" w:rsidRDefault="005F22F0" w:rsidP="00283192">
            <w:pPr>
              <w:rPr>
                <w:color w:val="FF0000"/>
              </w:rPr>
            </w:pPr>
          </w:p>
        </w:tc>
        <w:tc>
          <w:tcPr>
            <w:tcW w:w="9751" w:type="dxa"/>
          </w:tcPr>
          <w:p w14:paraId="4B498D65" w14:textId="0256EA2F" w:rsidR="005F22F0" w:rsidRPr="00914088" w:rsidRDefault="007A3B1C" w:rsidP="00283192">
            <w:r>
              <w:t>What local</w:t>
            </w:r>
            <w:r w:rsidR="005F22F0" w:rsidRPr="00914088">
              <w:t xml:space="preserve"> </w:t>
            </w:r>
            <w:r>
              <w:t xml:space="preserve">networks or </w:t>
            </w:r>
            <w:r w:rsidR="001834AC">
              <w:t xml:space="preserve">groups do you attend? How do </w:t>
            </w:r>
            <w:r w:rsidR="005F22F0" w:rsidRPr="00914088">
              <w:t>they develop your understanding and how you contribute</w:t>
            </w:r>
            <w:r w:rsidR="001834AC">
              <w:t>?</w:t>
            </w:r>
          </w:p>
          <w:p w14:paraId="79FBF370" w14:textId="1A9B7652" w:rsidR="005F22F0" w:rsidRPr="00914088" w:rsidRDefault="001834AC" w:rsidP="00283192">
            <w:r>
              <w:t>What</w:t>
            </w:r>
            <w:r w:rsidR="005F22F0" w:rsidRPr="00914088">
              <w:t xml:space="preserve"> national sources of support </w:t>
            </w:r>
            <w:r>
              <w:t>do you access</w:t>
            </w:r>
            <w:r w:rsidR="009E3F81">
              <w:t xml:space="preserve">, </w:t>
            </w:r>
            <w:r w:rsidR="005F22F0" w:rsidRPr="00914088">
              <w:t>how they develop your understanding</w:t>
            </w:r>
            <w:r w:rsidR="009E3F81">
              <w:t xml:space="preserve"> and how do you share these locally</w:t>
            </w:r>
            <w:r>
              <w:t xml:space="preserve">? </w:t>
            </w:r>
          </w:p>
          <w:p w14:paraId="03BE7C65" w14:textId="07EE9C5F" w:rsidR="005F22F0" w:rsidRDefault="00F452DB" w:rsidP="00283192">
            <w:r>
              <w:t xml:space="preserve">Are you involved in any study groups, such as through </w:t>
            </w:r>
            <w:r w:rsidR="00942994">
              <w:t xml:space="preserve">a Masters, </w:t>
            </w:r>
            <w:proofErr w:type="gramStart"/>
            <w:r w:rsidR="00942994">
              <w:t>Farmington</w:t>
            </w:r>
            <w:proofErr w:type="gramEnd"/>
            <w:r w:rsidR="00942994">
              <w:t xml:space="preserve"> or involvement in a research project</w:t>
            </w:r>
            <w:r w:rsidR="00697C3F">
              <w:t xml:space="preserve">, and are you able to assist others locally </w:t>
            </w:r>
            <w:r w:rsidR="00917A5F">
              <w:t>as you develop?</w:t>
            </w:r>
          </w:p>
          <w:p w14:paraId="0661C53C" w14:textId="194B95CC" w:rsidR="005F22F0" w:rsidRPr="000E7827" w:rsidRDefault="005F22F0" w:rsidP="00283192">
            <w:pPr>
              <w:rPr>
                <w:color w:val="FF0000"/>
              </w:rPr>
            </w:pPr>
          </w:p>
        </w:tc>
      </w:tr>
      <w:tr w:rsidR="005F22F0" w:rsidRPr="000E7827" w14:paraId="03E0D62C" w14:textId="77777777" w:rsidTr="00C71350">
        <w:tc>
          <w:tcPr>
            <w:tcW w:w="5553" w:type="dxa"/>
            <w:vMerge/>
          </w:tcPr>
          <w:p w14:paraId="68A84E9E" w14:textId="77777777" w:rsidR="005F22F0" w:rsidRPr="008F6E13" w:rsidRDefault="005F22F0" w:rsidP="00283192">
            <w:pPr>
              <w:rPr>
                <w:b/>
                <w:bCs/>
              </w:rPr>
            </w:pPr>
          </w:p>
        </w:tc>
        <w:tc>
          <w:tcPr>
            <w:tcW w:w="9751" w:type="dxa"/>
          </w:tcPr>
          <w:p w14:paraId="55ABF436" w14:textId="3CA37771" w:rsidR="005F22F0" w:rsidRDefault="005F22F0" w:rsidP="005F22F0">
            <w:r>
              <w:t>Evidence you could give for this criterion</w:t>
            </w:r>
          </w:p>
          <w:p w14:paraId="1BDCE243" w14:textId="77777777" w:rsidR="005F22F0" w:rsidRPr="00914088" w:rsidRDefault="005F22F0" w:rsidP="00283192"/>
        </w:tc>
      </w:tr>
    </w:tbl>
    <w:p w14:paraId="62EE474B" w14:textId="77777777" w:rsidR="005035D0" w:rsidRPr="00C00E77" w:rsidRDefault="005035D0">
      <w:pPr>
        <w:rPr>
          <w:lang w:val="en-US"/>
        </w:rPr>
      </w:pPr>
    </w:p>
    <w:sectPr w:rsidR="005035D0" w:rsidRPr="00C00E77" w:rsidSect="006D7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17DB"/>
    <w:multiLevelType w:val="hybridMultilevel"/>
    <w:tmpl w:val="B9AC94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E7"/>
    <w:rsid w:val="00013DF1"/>
    <w:rsid w:val="00024DE5"/>
    <w:rsid w:val="0002614D"/>
    <w:rsid w:val="00027D2A"/>
    <w:rsid w:val="000504F4"/>
    <w:rsid w:val="00093A24"/>
    <w:rsid w:val="00095740"/>
    <w:rsid w:val="000F0188"/>
    <w:rsid w:val="001010DA"/>
    <w:rsid w:val="00121BA0"/>
    <w:rsid w:val="001277EB"/>
    <w:rsid w:val="00133BF0"/>
    <w:rsid w:val="001371BA"/>
    <w:rsid w:val="0015244D"/>
    <w:rsid w:val="00160559"/>
    <w:rsid w:val="001834AC"/>
    <w:rsid w:val="001861E6"/>
    <w:rsid w:val="00187064"/>
    <w:rsid w:val="0019324A"/>
    <w:rsid w:val="001B55DE"/>
    <w:rsid w:val="001C1002"/>
    <w:rsid w:val="001D12C6"/>
    <w:rsid w:val="001F1180"/>
    <w:rsid w:val="001F2B97"/>
    <w:rsid w:val="001F3121"/>
    <w:rsid w:val="0020060A"/>
    <w:rsid w:val="002404C0"/>
    <w:rsid w:val="0027100C"/>
    <w:rsid w:val="00275416"/>
    <w:rsid w:val="002935CC"/>
    <w:rsid w:val="002A0B0B"/>
    <w:rsid w:val="002B3759"/>
    <w:rsid w:val="002F0A07"/>
    <w:rsid w:val="00302902"/>
    <w:rsid w:val="0030639D"/>
    <w:rsid w:val="00344661"/>
    <w:rsid w:val="00365773"/>
    <w:rsid w:val="003709F8"/>
    <w:rsid w:val="003923BF"/>
    <w:rsid w:val="003A41C6"/>
    <w:rsid w:val="003B03CB"/>
    <w:rsid w:val="003C351C"/>
    <w:rsid w:val="003C4D32"/>
    <w:rsid w:val="003D022E"/>
    <w:rsid w:val="003F2F1B"/>
    <w:rsid w:val="004774DB"/>
    <w:rsid w:val="0049241A"/>
    <w:rsid w:val="004B59F0"/>
    <w:rsid w:val="005035D0"/>
    <w:rsid w:val="00545749"/>
    <w:rsid w:val="005942B3"/>
    <w:rsid w:val="005F22F0"/>
    <w:rsid w:val="00622B7A"/>
    <w:rsid w:val="00645D1D"/>
    <w:rsid w:val="00646B8F"/>
    <w:rsid w:val="0065094A"/>
    <w:rsid w:val="0066615D"/>
    <w:rsid w:val="00697C3F"/>
    <w:rsid w:val="006B491E"/>
    <w:rsid w:val="006D1C8C"/>
    <w:rsid w:val="006D79E7"/>
    <w:rsid w:val="006E5ECC"/>
    <w:rsid w:val="006F1A00"/>
    <w:rsid w:val="006F5ED1"/>
    <w:rsid w:val="007052F9"/>
    <w:rsid w:val="00717A85"/>
    <w:rsid w:val="007321DE"/>
    <w:rsid w:val="00735510"/>
    <w:rsid w:val="00737428"/>
    <w:rsid w:val="00752B2F"/>
    <w:rsid w:val="007828C1"/>
    <w:rsid w:val="00782D8E"/>
    <w:rsid w:val="007A3B1C"/>
    <w:rsid w:val="007A7B70"/>
    <w:rsid w:val="007C2573"/>
    <w:rsid w:val="007D6136"/>
    <w:rsid w:val="007D7E1E"/>
    <w:rsid w:val="007F63C7"/>
    <w:rsid w:val="007F6928"/>
    <w:rsid w:val="00807B59"/>
    <w:rsid w:val="00824232"/>
    <w:rsid w:val="00826C8B"/>
    <w:rsid w:val="00835A9B"/>
    <w:rsid w:val="00860BCF"/>
    <w:rsid w:val="00864AB0"/>
    <w:rsid w:val="0086650A"/>
    <w:rsid w:val="00871535"/>
    <w:rsid w:val="008912E1"/>
    <w:rsid w:val="00896C39"/>
    <w:rsid w:val="008A223A"/>
    <w:rsid w:val="008B0118"/>
    <w:rsid w:val="008C4E51"/>
    <w:rsid w:val="008D0900"/>
    <w:rsid w:val="008D117D"/>
    <w:rsid w:val="008E3782"/>
    <w:rsid w:val="008F04FA"/>
    <w:rsid w:val="008F6E13"/>
    <w:rsid w:val="00910FEB"/>
    <w:rsid w:val="00914088"/>
    <w:rsid w:val="00917A5F"/>
    <w:rsid w:val="0092166A"/>
    <w:rsid w:val="009255A6"/>
    <w:rsid w:val="00942994"/>
    <w:rsid w:val="00957248"/>
    <w:rsid w:val="00961F64"/>
    <w:rsid w:val="0099427B"/>
    <w:rsid w:val="009E2E94"/>
    <w:rsid w:val="009E3F81"/>
    <w:rsid w:val="00A112D8"/>
    <w:rsid w:val="00A57E68"/>
    <w:rsid w:val="00A67A15"/>
    <w:rsid w:val="00A95C02"/>
    <w:rsid w:val="00AA72FE"/>
    <w:rsid w:val="00AB0B6F"/>
    <w:rsid w:val="00AC3478"/>
    <w:rsid w:val="00AC4635"/>
    <w:rsid w:val="00AE503D"/>
    <w:rsid w:val="00AF4DE8"/>
    <w:rsid w:val="00B41BC9"/>
    <w:rsid w:val="00B750E2"/>
    <w:rsid w:val="00B86E1B"/>
    <w:rsid w:val="00B91CB3"/>
    <w:rsid w:val="00BA1520"/>
    <w:rsid w:val="00BB37A4"/>
    <w:rsid w:val="00BC2E32"/>
    <w:rsid w:val="00BD3CA0"/>
    <w:rsid w:val="00C00E77"/>
    <w:rsid w:val="00C117F5"/>
    <w:rsid w:val="00C20E26"/>
    <w:rsid w:val="00C61FAD"/>
    <w:rsid w:val="00C66414"/>
    <w:rsid w:val="00C71350"/>
    <w:rsid w:val="00C73C74"/>
    <w:rsid w:val="00C81CC5"/>
    <w:rsid w:val="00CD3A57"/>
    <w:rsid w:val="00CF4D18"/>
    <w:rsid w:val="00D07F7F"/>
    <w:rsid w:val="00D16363"/>
    <w:rsid w:val="00D40BC2"/>
    <w:rsid w:val="00D4697F"/>
    <w:rsid w:val="00D50299"/>
    <w:rsid w:val="00D64C57"/>
    <w:rsid w:val="00D81F1F"/>
    <w:rsid w:val="00DE2397"/>
    <w:rsid w:val="00DF2FDA"/>
    <w:rsid w:val="00DF3675"/>
    <w:rsid w:val="00DF735C"/>
    <w:rsid w:val="00E045D0"/>
    <w:rsid w:val="00E046D5"/>
    <w:rsid w:val="00E12662"/>
    <w:rsid w:val="00E3400B"/>
    <w:rsid w:val="00E41DB6"/>
    <w:rsid w:val="00E556C3"/>
    <w:rsid w:val="00E56B13"/>
    <w:rsid w:val="00EC4549"/>
    <w:rsid w:val="00ED2F05"/>
    <w:rsid w:val="00EE19D8"/>
    <w:rsid w:val="00EE61F3"/>
    <w:rsid w:val="00EF3A7F"/>
    <w:rsid w:val="00EF5A54"/>
    <w:rsid w:val="00F044D8"/>
    <w:rsid w:val="00F04ECA"/>
    <w:rsid w:val="00F11DBA"/>
    <w:rsid w:val="00F22E3E"/>
    <w:rsid w:val="00F3175F"/>
    <w:rsid w:val="00F37861"/>
    <w:rsid w:val="00F43D2A"/>
    <w:rsid w:val="00F452DB"/>
    <w:rsid w:val="00F45556"/>
    <w:rsid w:val="00F56529"/>
    <w:rsid w:val="00F70EE9"/>
    <w:rsid w:val="00F73C19"/>
    <w:rsid w:val="00F772FB"/>
    <w:rsid w:val="00F87DB1"/>
    <w:rsid w:val="00FA1F20"/>
    <w:rsid w:val="00FA2E70"/>
    <w:rsid w:val="00FB2B5B"/>
    <w:rsid w:val="00FB58B5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0620"/>
  <w15:chartTrackingRefBased/>
  <w15:docId w15:val="{573893A0-C8D5-4263-B8A6-34B47D47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a3796-40a0-4fe0-acc9-e99f93d22791">
      <Terms xmlns="http://schemas.microsoft.com/office/infopath/2007/PartnerControls"/>
    </lcf76f155ced4ddcb4097134ff3c332f>
    <TaxCatchAll xmlns="699b7773-a9c6-4390-9b00-6e425b8b77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4" ma:contentTypeDescription="Create a new document." ma:contentTypeScope="" ma:versionID="91c7e43317cf3fe01dda806635ea97fb">
  <xsd:schema xmlns:xsd="http://www.w3.org/2001/XMLSchema" xmlns:xs="http://www.w3.org/2001/XMLSchema" xmlns:p="http://schemas.microsoft.com/office/2006/metadata/properties" xmlns:ns2="3daa3796-40a0-4fe0-acc9-e99f93d22791" xmlns:ns3="699b7773-a9c6-4390-9b00-6e425b8b77a1" targetNamespace="http://schemas.microsoft.com/office/2006/metadata/properties" ma:root="true" ma:fieldsID="7278492afea5bacf4ee71972057ea41a" ns2:_="" ns3:_="">
    <xsd:import namespace="3daa3796-40a0-4fe0-acc9-e99f93d22791"/>
    <xsd:import namespace="699b7773-a9c6-4390-9b00-6e425b8b7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3442f9-f3bd-4a47-a334-1d70acc40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b7773-a9c6-4390-9b00-6e425b8b77a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f5af666-d48c-4617-8b6f-563a4d4922fd}" ma:internalName="TaxCatchAll" ma:showField="CatchAllData" ma:web="699b7773-a9c6-4390-9b00-6e425b8b7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23C6C-16A9-434C-9180-E32CA924B5A3}">
  <ds:schemaRefs>
    <ds:schemaRef ds:uri="http://schemas.microsoft.com/office/2006/metadata/properties"/>
    <ds:schemaRef ds:uri="http://schemas.microsoft.com/office/infopath/2007/PartnerControls"/>
    <ds:schemaRef ds:uri="3daa3796-40a0-4fe0-acc9-e99f93d22791"/>
    <ds:schemaRef ds:uri="699b7773-a9c6-4390-9b00-6e425b8b77a1"/>
  </ds:schemaRefs>
</ds:datastoreItem>
</file>

<file path=customXml/itemProps2.xml><?xml version="1.0" encoding="utf-8"?>
<ds:datastoreItem xmlns:ds="http://schemas.openxmlformats.org/officeDocument/2006/customXml" ds:itemID="{3C4DF176-97FB-4704-A26B-A168DDD0E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7B82F-C2BE-4FE1-86FD-2F407B34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a3796-40a0-4fe0-acc9-e99f93d22791"/>
    <ds:schemaRef ds:uri="699b7773-a9c6-4390-9b00-6e425b8b7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Christopher</dc:creator>
  <cp:keywords/>
  <dc:description/>
  <cp:lastModifiedBy>Tracey Francis</cp:lastModifiedBy>
  <cp:revision>6</cp:revision>
  <dcterms:created xsi:type="dcterms:W3CDTF">2022-06-06T16:27:00Z</dcterms:created>
  <dcterms:modified xsi:type="dcterms:W3CDTF">2022-06-07T08:45:00Z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